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707CA7" w:rsidRPr="00A93748" w:rsidRDefault="00707CA7" w:rsidP="00707CA7">
      <w:pPr>
        <w:spacing w:before="240" w:after="0" w:line="240" w:lineRule="auto"/>
        <w:ind w:right="-1"/>
        <w:jc w:val="center"/>
        <w:outlineLvl w:val="0"/>
        <w:rPr>
          <w:rFonts w:ascii="Times New Roman" w:eastAsia="Times New Roman" w:hAnsi="Times New Roman" w:cs="Times New Roman"/>
          <w:noProof/>
          <w:sz w:val="28"/>
          <w:szCs w:val="20"/>
        </w:rPr>
      </w:pPr>
      <w:r w:rsidRPr="00A93748">
        <w:rPr>
          <w:rFonts w:ascii="Times New Roman" w:eastAsia="Times New Roman" w:hAnsi="Times New Roman" w:cs="Times New Roman"/>
          <w:noProof/>
          <w:sz w:val="24"/>
          <w:szCs w:val="24"/>
        </w:rPr>
        <w:drawing>
          <wp:inline distT="0" distB="0" distL="0" distR="0" wp14:anchorId="3ECB11E6" wp14:editId="0F7A8704">
            <wp:extent cx="495300" cy="733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733425"/>
                    </a:xfrm>
                    <a:prstGeom prst="rect">
                      <a:avLst/>
                    </a:prstGeom>
                    <a:noFill/>
                    <a:ln>
                      <a:noFill/>
                    </a:ln>
                  </pic:spPr>
                </pic:pic>
              </a:graphicData>
            </a:graphic>
          </wp:inline>
        </w:drawing>
      </w:r>
    </w:p>
    <w:p w:rsidR="00707CA7" w:rsidRPr="00A93748" w:rsidRDefault="00707CA7" w:rsidP="00707CA7">
      <w:pPr>
        <w:spacing w:before="240" w:after="0" w:line="240" w:lineRule="auto"/>
        <w:ind w:right="-1"/>
        <w:jc w:val="center"/>
        <w:outlineLvl w:val="0"/>
        <w:rPr>
          <w:rFonts w:ascii="Times New Roman" w:eastAsia="Times New Roman" w:hAnsi="Times New Roman" w:cs="Times New Roman"/>
          <w:spacing w:val="58"/>
          <w:sz w:val="28"/>
          <w:szCs w:val="20"/>
        </w:rPr>
      </w:pPr>
      <w:r w:rsidRPr="00A93748">
        <w:rPr>
          <w:rFonts w:ascii="Times New Roman" w:eastAsia="Times New Roman" w:hAnsi="Times New Roman" w:cs="Times New Roman"/>
          <w:noProof/>
          <w:sz w:val="28"/>
          <w:szCs w:val="20"/>
        </w:rPr>
        <w:t>ЗЕМСКОЕ СОБРАНИЕ  ДОБРЯНСКОГО МУНИЦИПАЛЬНОГО РАЙОНА</w:t>
      </w:r>
      <w:r w:rsidRPr="00A93748">
        <w:rPr>
          <w:rFonts w:ascii="Times New Roman" w:eastAsia="Times New Roman" w:hAnsi="Times New Roman" w:cs="Times New Roman"/>
          <w:spacing w:val="58"/>
          <w:sz w:val="28"/>
          <w:szCs w:val="20"/>
        </w:rPr>
        <w:t xml:space="preserve"> </w:t>
      </w:r>
    </w:p>
    <w:p w:rsidR="00707CA7" w:rsidRPr="00A93748" w:rsidRDefault="00707CA7" w:rsidP="00707CA7">
      <w:pPr>
        <w:spacing w:before="240" w:after="0" w:line="240" w:lineRule="auto"/>
        <w:ind w:right="-1"/>
        <w:jc w:val="center"/>
        <w:outlineLvl w:val="0"/>
        <w:rPr>
          <w:rFonts w:ascii="Times New Roman" w:eastAsia="Times New Roman" w:hAnsi="Times New Roman" w:cs="Times New Roman"/>
          <w:spacing w:val="58"/>
          <w:sz w:val="16"/>
          <w:szCs w:val="20"/>
        </w:rPr>
      </w:pPr>
    </w:p>
    <w:p w:rsidR="00707CA7" w:rsidRPr="00A93748" w:rsidRDefault="00707CA7" w:rsidP="00707CA7">
      <w:pPr>
        <w:spacing w:after="0" w:line="240" w:lineRule="auto"/>
        <w:ind w:right="425" w:firstLine="284"/>
        <w:jc w:val="center"/>
        <w:rPr>
          <w:rFonts w:ascii="Times New Roman" w:eastAsia="Times New Roman" w:hAnsi="Times New Roman" w:cs="Times New Roman"/>
          <w:sz w:val="36"/>
          <w:szCs w:val="20"/>
        </w:rPr>
      </w:pPr>
      <w:r w:rsidRPr="00A93748">
        <w:rPr>
          <w:rFonts w:ascii="Times New Roman" w:eastAsia="Times New Roman" w:hAnsi="Times New Roman" w:cs="Times New Roman"/>
          <w:sz w:val="36"/>
          <w:szCs w:val="20"/>
        </w:rPr>
        <w:t>РЕШЕНИЕ</w:t>
      </w:r>
    </w:p>
    <w:p w:rsidR="00707CA7" w:rsidRPr="00A93748" w:rsidRDefault="00707CA7" w:rsidP="00707CA7">
      <w:pPr>
        <w:spacing w:after="0" w:line="240" w:lineRule="auto"/>
        <w:jc w:val="center"/>
        <w:rPr>
          <w:rFonts w:ascii="Times New Roman" w:eastAsia="Times New Roman" w:hAnsi="Times New Roman" w:cs="Times New Roman"/>
          <w:szCs w:val="20"/>
        </w:rPr>
      </w:pPr>
    </w:p>
    <w:p w:rsidR="00707CA7" w:rsidRPr="00A93748" w:rsidRDefault="00707CA7" w:rsidP="00707CA7">
      <w:pPr>
        <w:spacing w:after="0" w:line="240" w:lineRule="auto"/>
        <w:jc w:val="center"/>
        <w:rPr>
          <w:rFonts w:ascii="Times New Roman" w:eastAsia="Times New Roman" w:hAnsi="Times New Roman" w:cs="Times New Roman"/>
          <w:szCs w:val="20"/>
        </w:rPr>
      </w:pPr>
    </w:p>
    <w:tbl>
      <w:tblPr>
        <w:tblW w:w="0" w:type="auto"/>
        <w:tblLook w:val="04A0" w:firstRow="1" w:lastRow="0" w:firstColumn="1" w:lastColumn="0" w:noHBand="0" w:noVBand="1"/>
      </w:tblPr>
      <w:tblGrid>
        <w:gridCol w:w="9571"/>
      </w:tblGrid>
      <w:tr w:rsidR="00707CA7" w:rsidRPr="00A93748" w:rsidTr="00707CA7">
        <w:tc>
          <w:tcPr>
            <w:tcW w:w="9571" w:type="dxa"/>
          </w:tcPr>
          <w:p w:rsidR="00707CA7" w:rsidRPr="00A93748" w:rsidRDefault="00707CA7" w:rsidP="00707CA7">
            <w:pPr>
              <w:spacing w:after="0" w:line="240" w:lineRule="auto"/>
              <w:ind w:left="5670"/>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Принято Земским Собранием Добрянского </w:t>
            </w:r>
          </w:p>
          <w:p w:rsidR="00707CA7" w:rsidRPr="00A93748" w:rsidRDefault="00707CA7" w:rsidP="00707CA7">
            <w:pPr>
              <w:spacing w:after="0" w:line="240" w:lineRule="auto"/>
              <w:ind w:left="5670"/>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муниципального района</w:t>
            </w:r>
          </w:p>
          <w:p w:rsidR="00707CA7" w:rsidRPr="00A93748" w:rsidRDefault="00707CA7" w:rsidP="00707CA7">
            <w:pPr>
              <w:spacing w:after="0" w:line="240" w:lineRule="auto"/>
              <w:rPr>
                <w:rFonts w:ascii="Times New Roman" w:eastAsia="Times New Roman" w:hAnsi="Times New Roman" w:cs="Times New Roman"/>
                <w:sz w:val="28"/>
                <w:szCs w:val="28"/>
              </w:rPr>
            </w:pPr>
          </w:p>
          <w:p w:rsidR="00707CA7" w:rsidRPr="0086289E" w:rsidRDefault="00707CA7" w:rsidP="00707CA7">
            <w:pPr>
              <w:spacing w:after="0" w:line="240" w:lineRule="auto"/>
              <w:ind w:left="-105"/>
              <w:rPr>
                <w:rFonts w:ascii="Times New Roman" w:eastAsia="Times New Roman" w:hAnsi="Times New Roman" w:cs="Times New Roman"/>
                <w:b/>
                <w:szCs w:val="20"/>
              </w:rPr>
            </w:pPr>
            <w:r w:rsidRPr="0086289E">
              <w:rPr>
                <w:rFonts w:ascii="Times New Roman" w:eastAsia="Times New Roman" w:hAnsi="Times New Roman" w:cs="Times New Roman"/>
                <w:b/>
                <w:sz w:val="28"/>
                <w:szCs w:val="28"/>
              </w:rPr>
              <w:t xml:space="preserve">27.03.2019                                                                                                      № 490 </w:t>
            </w:r>
          </w:p>
        </w:tc>
      </w:tr>
      <w:tr w:rsidR="0086289E" w:rsidRPr="00A93748" w:rsidTr="00707CA7">
        <w:tc>
          <w:tcPr>
            <w:tcW w:w="9571" w:type="dxa"/>
          </w:tcPr>
          <w:p w:rsidR="0086289E" w:rsidRPr="00A93748" w:rsidRDefault="0086289E" w:rsidP="00707CA7">
            <w:pPr>
              <w:spacing w:after="0" w:line="240" w:lineRule="auto"/>
              <w:ind w:left="5670"/>
              <w:rPr>
                <w:rFonts w:ascii="Times New Roman" w:eastAsia="Times New Roman" w:hAnsi="Times New Roman" w:cs="Times New Roman"/>
                <w:sz w:val="28"/>
                <w:szCs w:val="28"/>
              </w:rPr>
            </w:pPr>
          </w:p>
        </w:tc>
      </w:tr>
    </w:tbl>
    <w:p w:rsidR="005576E7" w:rsidRPr="00A93748" w:rsidRDefault="005576E7" w:rsidP="00164291">
      <w:pPr>
        <w:spacing w:after="0" w:line="240" w:lineRule="auto"/>
        <w:rPr>
          <w:rFonts w:ascii="Times New Roman" w:eastAsia="Times New Roman" w:hAnsi="Times New Roman" w:cs="Times New Roman"/>
          <w:sz w:val="28"/>
          <w:szCs w:val="20"/>
        </w:rPr>
      </w:pPr>
    </w:p>
    <w:p w:rsidR="005576E7" w:rsidRPr="00A93748" w:rsidRDefault="005576E7" w:rsidP="00164291">
      <w:pPr>
        <w:spacing w:after="0" w:line="240" w:lineRule="auto"/>
        <w:rPr>
          <w:rFonts w:ascii="Times New Roman" w:eastAsia="Times New Roman" w:hAnsi="Times New Roman" w:cs="Times New Roman"/>
          <w:sz w:val="28"/>
          <w:szCs w:val="20"/>
        </w:rPr>
      </w:pPr>
    </w:p>
    <w:p w:rsidR="00115184" w:rsidRPr="0086289E" w:rsidRDefault="005576E7" w:rsidP="00164291">
      <w:pPr>
        <w:suppressAutoHyphens/>
        <w:spacing w:after="0" w:line="240" w:lineRule="auto"/>
        <w:ind w:right="4960"/>
        <w:jc w:val="both"/>
        <w:rPr>
          <w:rFonts w:ascii="Times New Roman" w:eastAsia="Times New Roman" w:hAnsi="Times New Roman" w:cs="Times New Roman"/>
          <w:b/>
          <w:sz w:val="28"/>
          <w:szCs w:val="28"/>
          <w:lang w:eastAsia="en-US" w:bidi="en-US"/>
        </w:rPr>
      </w:pPr>
      <w:r w:rsidRPr="0086289E">
        <w:rPr>
          <w:rFonts w:ascii="Times New Roman" w:eastAsia="Times New Roman" w:hAnsi="Times New Roman" w:cs="Times New Roman"/>
          <w:b/>
          <w:sz w:val="28"/>
          <w:szCs w:val="28"/>
        </w:rPr>
        <w:t xml:space="preserve">Об утверждении местных </w:t>
      </w:r>
      <w:bookmarkStart w:id="0" w:name="_GoBack"/>
      <w:bookmarkEnd w:id="0"/>
      <w:r w:rsidRPr="0086289E">
        <w:rPr>
          <w:rFonts w:ascii="Times New Roman" w:eastAsia="Times New Roman" w:hAnsi="Times New Roman" w:cs="Times New Roman"/>
          <w:b/>
          <w:sz w:val="28"/>
          <w:szCs w:val="28"/>
        </w:rPr>
        <w:t xml:space="preserve">нормативов </w:t>
      </w:r>
      <w:r w:rsidR="00115184" w:rsidRPr="0086289E">
        <w:rPr>
          <w:rFonts w:ascii="Times New Roman" w:eastAsia="Times New Roman" w:hAnsi="Times New Roman" w:cs="Times New Roman"/>
          <w:b/>
          <w:sz w:val="28"/>
          <w:szCs w:val="28"/>
          <w:lang w:eastAsia="en-US" w:bidi="en-US"/>
        </w:rPr>
        <w:t xml:space="preserve">градостроительного проектирования </w:t>
      </w:r>
      <w:r w:rsidR="00115184" w:rsidRPr="0086289E">
        <w:rPr>
          <w:rFonts w:ascii="Times New Roman" w:eastAsia="Times New Roman" w:hAnsi="Times New Roman" w:cs="Times New Roman"/>
          <w:b/>
          <w:sz w:val="28"/>
          <w:szCs w:val="28"/>
          <w:lang w:eastAsia="ar-SA" w:bidi="en-US"/>
        </w:rPr>
        <w:t>сельских</w:t>
      </w:r>
      <w:r w:rsidR="000F7A1A" w:rsidRPr="0086289E">
        <w:rPr>
          <w:rFonts w:ascii="Times New Roman" w:eastAsia="Times New Roman" w:hAnsi="Times New Roman" w:cs="Times New Roman"/>
          <w:b/>
          <w:sz w:val="28"/>
          <w:szCs w:val="28"/>
          <w:lang w:eastAsia="ar-SA" w:bidi="en-US"/>
        </w:rPr>
        <w:t xml:space="preserve"> </w:t>
      </w:r>
      <w:r w:rsidR="00115184" w:rsidRPr="0086289E">
        <w:rPr>
          <w:rFonts w:ascii="Times New Roman" w:eastAsia="Times New Roman" w:hAnsi="Times New Roman" w:cs="Times New Roman"/>
          <w:b/>
          <w:sz w:val="28"/>
          <w:szCs w:val="28"/>
          <w:lang w:eastAsia="ar-SA" w:bidi="en-US"/>
        </w:rPr>
        <w:t xml:space="preserve">поселений </w:t>
      </w:r>
      <w:r w:rsidR="00115184" w:rsidRPr="0086289E">
        <w:rPr>
          <w:rFonts w:ascii="Times New Roman" w:eastAsia="Times New Roman" w:hAnsi="Times New Roman" w:cs="Times New Roman"/>
          <w:b/>
          <w:sz w:val="28"/>
          <w:szCs w:val="28"/>
          <w:lang w:eastAsia="en-US" w:bidi="en-US"/>
        </w:rPr>
        <w:t>Добрянского</w:t>
      </w:r>
      <w:r w:rsidR="000F7A1A" w:rsidRPr="0086289E">
        <w:rPr>
          <w:rFonts w:ascii="Times New Roman" w:eastAsia="Times New Roman" w:hAnsi="Times New Roman" w:cs="Times New Roman"/>
          <w:b/>
          <w:sz w:val="28"/>
          <w:szCs w:val="28"/>
          <w:lang w:eastAsia="en-US" w:bidi="en-US"/>
        </w:rPr>
        <w:t xml:space="preserve"> </w:t>
      </w:r>
      <w:r w:rsidR="00115184" w:rsidRPr="0086289E">
        <w:rPr>
          <w:rFonts w:ascii="Times New Roman" w:eastAsia="Times New Roman" w:hAnsi="Times New Roman" w:cs="Times New Roman"/>
          <w:b/>
          <w:sz w:val="28"/>
          <w:szCs w:val="28"/>
          <w:lang w:eastAsia="en-US" w:bidi="en-US"/>
        </w:rPr>
        <w:t>муниципального</w:t>
      </w:r>
      <w:r w:rsidR="000F7A1A" w:rsidRPr="0086289E">
        <w:rPr>
          <w:rFonts w:ascii="Times New Roman" w:eastAsia="Times New Roman" w:hAnsi="Times New Roman" w:cs="Times New Roman"/>
          <w:b/>
          <w:sz w:val="28"/>
          <w:szCs w:val="28"/>
          <w:lang w:eastAsia="en-US" w:bidi="en-US"/>
        </w:rPr>
        <w:t xml:space="preserve"> </w:t>
      </w:r>
      <w:r w:rsidR="00115184" w:rsidRPr="0086289E">
        <w:rPr>
          <w:rFonts w:ascii="Times New Roman" w:eastAsia="Times New Roman" w:hAnsi="Times New Roman" w:cs="Times New Roman"/>
          <w:b/>
          <w:sz w:val="28"/>
          <w:szCs w:val="28"/>
          <w:lang w:eastAsia="en-US" w:bidi="en-US"/>
        </w:rPr>
        <w:t>района Пермского края</w:t>
      </w:r>
    </w:p>
    <w:p w:rsidR="00115184" w:rsidRPr="00A93748" w:rsidRDefault="00115184" w:rsidP="00164291">
      <w:pPr>
        <w:suppressAutoHyphens/>
        <w:spacing w:after="0" w:line="240" w:lineRule="auto"/>
        <w:ind w:right="4960"/>
        <w:rPr>
          <w:rFonts w:ascii="Times New Roman" w:eastAsia="Times New Roman" w:hAnsi="Times New Roman" w:cs="Times New Roman"/>
          <w:sz w:val="28"/>
          <w:szCs w:val="28"/>
        </w:rPr>
      </w:pPr>
    </w:p>
    <w:p w:rsidR="005576E7" w:rsidRPr="00A93748" w:rsidRDefault="005576E7" w:rsidP="00164291">
      <w:pPr>
        <w:spacing w:after="0" w:line="240" w:lineRule="auto"/>
        <w:rPr>
          <w:rFonts w:ascii="Times New Roman" w:hAnsi="Times New Roman" w:cs="Times New Roman"/>
          <w:sz w:val="28"/>
          <w:szCs w:val="28"/>
        </w:rPr>
      </w:pPr>
    </w:p>
    <w:p w:rsidR="00115184" w:rsidRPr="00A93748" w:rsidRDefault="00115184" w:rsidP="00164291">
      <w:pPr>
        <w:spacing w:after="0" w:line="240" w:lineRule="auto"/>
        <w:ind w:firstLine="851"/>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 xml:space="preserve">Руководствуясь статьей 29.4 Градостроительного кодекса Российской Федерации, </w:t>
      </w:r>
      <w:r w:rsidRPr="00A93748">
        <w:rPr>
          <w:rFonts w:ascii="Times New Roman" w:eastAsia="Times New Roman" w:hAnsi="Times New Roman" w:cs="Times New Roman"/>
          <w:spacing w:val="2"/>
          <w:sz w:val="28"/>
          <w:szCs w:val="28"/>
          <w:lang w:eastAsia="en-US" w:bidi="en-US"/>
        </w:rPr>
        <w:t>Федеральным законом от 06 октября 2006 г. № 131-ФЗ «Об общих принципах организации местного самоуправления в Российской Федерации», статьей 25 Устава Добрянского муниципального района, решение</w:t>
      </w:r>
      <w:r w:rsidR="00FA4A80" w:rsidRPr="00A93748">
        <w:rPr>
          <w:rFonts w:ascii="Times New Roman" w:eastAsia="Times New Roman" w:hAnsi="Times New Roman" w:cs="Times New Roman"/>
          <w:spacing w:val="2"/>
          <w:sz w:val="28"/>
          <w:szCs w:val="28"/>
          <w:lang w:eastAsia="en-US" w:bidi="en-US"/>
        </w:rPr>
        <w:t>м</w:t>
      </w:r>
      <w:r w:rsidRPr="00A93748">
        <w:rPr>
          <w:rFonts w:ascii="Times New Roman" w:eastAsia="Times New Roman" w:hAnsi="Times New Roman" w:cs="Times New Roman"/>
          <w:spacing w:val="2"/>
          <w:sz w:val="28"/>
          <w:szCs w:val="28"/>
          <w:lang w:eastAsia="en-US" w:bidi="en-US"/>
        </w:rPr>
        <w:t xml:space="preserve"> Земского Собрания Добрянского муниципального района от 26 декабря 2018 г. </w:t>
      </w:r>
      <w:r w:rsidRPr="00A93748">
        <w:rPr>
          <w:rFonts w:ascii="Times New Roman" w:eastAsia="Times New Roman" w:hAnsi="Times New Roman" w:cs="Times New Roman"/>
          <w:spacing w:val="2"/>
          <w:sz w:val="28"/>
          <w:szCs w:val="28"/>
          <w:lang w:eastAsia="en-US" w:bidi="en-US"/>
        </w:rPr>
        <w:br/>
        <w:t>№ 452 «Об утверждении Положения о порядке подготовки и утверждения местных нормативов градостроительного проектирования Добрянского муниципального района и сельских поселений</w:t>
      </w:r>
      <w:r w:rsidR="000F7A1A" w:rsidRPr="00A93748">
        <w:rPr>
          <w:rFonts w:ascii="Times New Roman" w:eastAsia="Times New Roman" w:hAnsi="Times New Roman" w:cs="Times New Roman"/>
          <w:spacing w:val="2"/>
          <w:sz w:val="28"/>
          <w:szCs w:val="28"/>
          <w:lang w:eastAsia="en-US" w:bidi="en-US"/>
        </w:rPr>
        <w:t xml:space="preserve"> </w:t>
      </w:r>
      <w:r w:rsidRPr="00A93748">
        <w:rPr>
          <w:rFonts w:ascii="Times New Roman" w:eastAsia="Times New Roman" w:hAnsi="Times New Roman" w:cs="Times New Roman"/>
          <w:spacing w:val="2"/>
          <w:sz w:val="28"/>
          <w:szCs w:val="28"/>
          <w:lang w:eastAsia="en-US" w:bidi="en-US"/>
        </w:rPr>
        <w:t xml:space="preserve">Добрянского муниципального района», в целях обеспечения благоприятных условий жизнедеятельности населения, </w:t>
      </w:r>
      <w:r w:rsidRPr="00A93748">
        <w:rPr>
          <w:rFonts w:ascii="Times New Roman" w:eastAsia="Times New Roman" w:hAnsi="Times New Roman" w:cs="Times New Roman"/>
          <w:sz w:val="28"/>
          <w:szCs w:val="28"/>
          <w:lang w:eastAsia="en-US" w:bidi="en-US"/>
        </w:rPr>
        <w:t>Земское Собрание Добрянского муниципального района</w:t>
      </w:r>
    </w:p>
    <w:p w:rsidR="00115184" w:rsidRPr="00A93748" w:rsidRDefault="00115184" w:rsidP="00164291">
      <w:pPr>
        <w:spacing w:after="0" w:line="240" w:lineRule="auto"/>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РЕШАЕТ:</w:t>
      </w:r>
    </w:p>
    <w:p w:rsidR="006B25D2" w:rsidRPr="00A93748" w:rsidRDefault="00115184" w:rsidP="00164291">
      <w:pPr>
        <w:suppressAutoHyphens/>
        <w:spacing w:after="0" w:line="240" w:lineRule="auto"/>
        <w:ind w:firstLine="709"/>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1. Утвердить</w:t>
      </w:r>
      <w:r w:rsidR="006B25D2" w:rsidRPr="00A93748">
        <w:rPr>
          <w:rFonts w:ascii="Times New Roman" w:eastAsia="Times New Roman" w:hAnsi="Times New Roman" w:cs="Times New Roman"/>
          <w:sz w:val="28"/>
          <w:szCs w:val="28"/>
          <w:lang w:eastAsia="en-US" w:bidi="en-US"/>
        </w:rPr>
        <w:t>:</w:t>
      </w:r>
    </w:p>
    <w:p w:rsidR="006B25D2" w:rsidRPr="00A93748" w:rsidRDefault="006B25D2" w:rsidP="00164291">
      <w:pPr>
        <w:suppressAutoHyphens/>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en-US" w:bidi="en-US"/>
        </w:rPr>
        <w:t>1.1</w:t>
      </w:r>
      <w:r w:rsidR="000F7A1A" w:rsidRPr="00A93748">
        <w:rPr>
          <w:rFonts w:ascii="Times New Roman" w:eastAsia="Times New Roman" w:hAnsi="Times New Roman" w:cs="Times New Roman"/>
          <w:sz w:val="28"/>
          <w:szCs w:val="28"/>
          <w:lang w:eastAsia="en-US" w:bidi="en-US"/>
        </w:rPr>
        <w:t>. Местные нормативы градостроительного проектирования</w:t>
      </w:r>
      <w:r w:rsidR="00692AFA" w:rsidRPr="00A93748">
        <w:rPr>
          <w:rFonts w:ascii="Times New Roman" w:eastAsia="Times New Roman" w:hAnsi="Times New Roman" w:cs="Times New Roman"/>
          <w:sz w:val="28"/>
          <w:szCs w:val="28"/>
          <w:lang w:eastAsia="en-US" w:bidi="en-US"/>
        </w:rPr>
        <w:t xml:space="preserve"> </w:t>
      </w:r>
      <w:r w:rsidR="00115184" w:rsidRPr="00A93748">
        <w:rPr>
          <w:rFonts w:ascii="Times New Roman" w:eastAsia="Times New Roman" w:hAnsi="Times New Roman" w:cs="Times New Roman"/>
          <w:sz w:val="28"/>
          <w:szCs w:val="28"/>
          <w:lang w:eastAsia="ar-SA" w:bidi="en-US"/>
        </w:rPr>
        <w:t>Дивьинского</w:t>
      </w:r>
      <w:r w:rsidR="00F2282B"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 xml:space="preserve">сельского поселения </w:t>
      </w:r>
      <w:r w:rsidR="00692AFA" w:rsidRPr="00A93748">
        <w:rPr>
          <w:rFonts w:ascii="Times New Roman" w:eastAsia="Times New Roman" w:hAnsi="Times New Roman" w:cs="Times New Roman"/>
          <w:sz w:val="28"/>
          <w:szCs w:val="28"/>
          <w:lang w:eastAsia="en-US" w:bidi="en-US"/>
        </w:rPr>
        <w:t>Добрянского муниципального района Пермского края</w:t>
      </w:r>
      <w:r w:rsidR="00692AFA"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согласно приложению 1 к настоящему решению;</w:t>
      </w:r>
    </w:p>
    <w:p w:rsidR="006B25D2" w:rsidRPr="00A93748" w:rsidRDefault="006B25D2" w:rsidP="00164291">
      <w:pPr>
        <w:suppressAutoHyphens/>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1.2</w:t>
      </w:r>
      <w:r w:rsidR="000F7A1A" w:rsidRPr="00A93748">
        <w:rPr>
          <w:rFonts w:ascii="Times New Roman" w:eastAsia="Times New Roman" w:hAnsi="Times New Roman" w:cs="Times New Roman"/>
          <w:sz w:val="28"/>
          <w:szCs w:val="28"/>
          <w:lang w:eastAsia="ar-SA" w:bidi="en-US"/>
        </w:rPr>
        <w:t xml:space="preserve">. </w:t>
      </w:r>
      <w:r w:rsidR="000F7A1A" w:rsidRPr="00A93748">
        <w:rPr>
          <w:rFonts w:ascii="Times New Roman" w:eastAsia="Times New Roman" w:hAnsi="Times New Roman" w:cs="Times New Roman"/>
          <w:sz w:val="28"/>
          <w:szCs w:val="28"/>
          <w:lang w:eastAsia="en-US" w:bidi="en-US"/>
        </w:rPr>
        <w:t>Местные нормативы градостроительного проектирования</w:t>
      </w:r>
      <w:r w:rsidRPr="00A93748">
        <w:rPr>
          <w:rFonts w:ascii="Times New Roman" w:eastAsia="Times New Roman" w:hAnsi="Times New Roman" w:cs="Times New Roman"/>
          <w:sz w:val="28"/>
          <w:szCs w:val="28"/>
          <w:lang w:eastAsia="ar-SA" w:bidi="en-US"/>
        </w:rPr>
        <w:t xml:space="preserve"> </w:t>
      </w:r>
      <w:r w:rsidR="00115184" w:rsidRPr="00A93748">
        <w:rPr>
          <w:rFonts w:ascii="Times New Roman" w:eastAsia="Times New Roman" w:hAnsi="Times New Roman" w:cs="Times New Roman"/>
          <w:sz w:val="28"/>
          <w:szCs w:val="28"/>
          <w:lang w:eastAsia="ar-SA" w:bidi="en-US"/>
        </w:rPr>
        <w:t>Сенькинского</w:t>
      </w:r>
      <w:r w:rsidRPr="00A93748">
        <w:rPr>
          <w:rFonts w:ascii="Times New Roman" w:eastAsia="Times New Roman" w:hAnsi="Times New Roman" w:cs="Times New Roman"/>
          <w:sz w:val="28"/>
          <w:szCs w:val="28"/>
          <w:lang w:eastAsia="ar-SA" w:bidi="en-US"/>
        </w:rPr>
        <w:t xml:space="preserve"> сельского поселения</w:t>
      </w:r>
      <w:r w:rsidR="00692AFA" w:rsidRPr="00A93748">
        <w:rPr>
          <w:rFonts w:ascii="Times New Roman" w:eastAsia="Times New Roman" w:hAnsi="Times New Roman" w:cs="Times New Roman"/>
          <w:sz w:val="28"/>
          <w:szCs w:val="28"/>
          <w:lang w:eastAsia="ar-SA" w:bidi="en-US"/>
        </w:rPr>
        <w:t xml:space="preserve"> </w:t>
      </w:r>
      <w:r w:rsidR="00692AFA" w:rsidRPr="00A93748">
        <w:rPr>
          <w:rFonts w:ascii="Times New Roman" w:eastAsia="Times New Roman" w:hAnsi="Times New Roman" w:cs="Times New Roman"/>
          <w:sz w:val="28"/>
          <w:szCs w:val="28"/>
          <w:lang w:eastAsia="en-US" w:bidi="en-US"/>
        </w:rPr>
        <w:t>Добрянского муниципального района Пермского края</w:t>
      </w:r>
      <w:r w:rsidRPr="00A93748">
        <w:rPr>
          <w:rFonts w:ascii="Times New Roman" w:eastAsia="Times New Roman" w:hAnsi="Times New Roman" w:cs="Times New Roman"/>
          <w:sz w:val="28"/>
          <w:szCs w:val="28"/>
          <w:lang w:eastAsia="ar-SA" w:bidi="en-US"/>
        </w:rPr>
        <w:t xml:space="preserve"> согласно приложению 2 к настоящему решению;</w:t>
      </w:r>
    </w:p>
    <w:p w:rsidR="006B25D2" w:rsidRPr="00A93748" w:rsidRDefault="006B25D2" w:rsidP="00164291">
      <w:pPr>
        <w:suppressAutoHyphens/>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1.3</w:t>
      </w:r>
      <w:r w:rsidR="000F7A1A" w:rsidRPr="00A93748">
        <w:rPr>
          <w:rFonts w:ascii="Times New Roman" w:eastAsia="Times New Roman" w:hAnsi="Times New Roman" w:cs="Times New Roman"/>
          <w:sz w:val="28"/>
          <w:szCs w:val="28"/>
          <w:lang w:eastAsia="ar-SA" w:bidi="en-US"/>
        </w:rPr>
        <w:t xml:space="preserve">. </w:t>
      </w:r>
      <w:r w:rsidR="000F7A1A" w:rsidRPr="00A93748">
        <w:rPr>
          <w:rFonts w:ascii="Times New Roman" w:eastAsia="Times New Roman" w:hAnsi="Times New Roman" w:cs="Times New Roman"/>
          <w:sz w:val="28"/>
          <w:szCs w:val="28"/>
          <w:lang w:eastAsia="en-US" w:bidi="en-US"/>
        </w:rPr>
        <w:t>Местные нормативы градостроительного проектирования</w:t>
      </w:r>
      <w:r w:rsidR="00692AFA" w:rsidRPr="00A93748">
        <w:rPr>
          <w:rFonts w:ascii="Times New Roman" w:eastAsia="Times New Roman" w:hAnsi="Times New Roman" w:cs="Times New Roman"/>
          <w:sz w:val="28"/>
          <w:szCs w:val="28"/>
          <w:lang w:eastAsia="ar-SA" w:bidi="en-US"/>
        </w:rPr>
        <w:t xml:space="preserve"> </w:t>
      </w:r>
      <w:r w:rsidR="00115184" w:rsidRPr="00A93748">
        <w:rPr>
          <w:rFonts w:ascii="Times New Roman" w:eastAsia="Times New Roman" w:hAnsi="Times New Roman" w:cs="Times New Roman"/>
          <w:sz w:val="28"/>
          <w:szCs w:val="28"/>
          <w:lang w:eastAsia="ar-SA" w:bidi="en-US"/>
        </w:rPr>
        <w:t>Краснослудского</w:t>
      </w:r>
      <w:r w:rsidR="00692AFA"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 xml:space="preserve">сельского поселения </w:t>
      </w:r>
      <w:r w:rsidR="00692AFA" w:rsidRPr="00A93748">
        <w:rPr>
          <w:rFonts w:ascii="Times New Roman" w:eastAsia="Times New Roman" w:hAnsi="Times New Roman" w:cs="Times New Roman"/>
          <w:sz w:val="28"/>
          <w:szCs w:val="28"/>
          <w:lang w:eastAsia="en-US" w:bidi="en-US"/>
        </w:rPr>
        <w:t>Добрянского муниципального района Пермского края</w:t>
      </w:r>
      <w:r w:rsidR="00692AFA"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согласно приложению 3 к настоящему решению;</w:t>
      </w:r>
    </w:p>
    <w:p w:rsidR="006B25D2" w:rsidRPr="00A93748" w:rsidRDefault="006B25D2" w:rsidP="00164291">
      <w:pPr>
        <w:suppressAutoHyphens/>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lastRenderedPageBreak/>
        <w:t>1.4</w:t>
      </w:r>
      <w:r w:rsidR="000F7A1A" w:rsidRPr="00A93748">
        <w:rPr>
          <w:rFonts w:ascii="Times New Roman" w:eastAsia="Times New Roman" w:hAnsi="Times New Roman" w:cs="Times New Roman"/>
          <w:sz w:val="28"/>
          <w:szCs w:val="28"/>
          <w:lang w:eastAsia="ar-SA" w:bidi="en-US"/>
        </w:rPr>
        <w:t>.</w:t>
      </w:r>
      <w:r w:rsidRPr="00A93748">
        <w:rPr>
          <w:rFonts w:ascii="Times New Roman" w:eastAsia="Times New Roman" w:hAnsi="Times New Roman" w:cs="Times New Roman"/>
          <w:sz w:val="28"/>
          <w:szCs w:val="28"/>
          <w:lang w:eastAsia="ar-SA" w:bidi="en-US"/>
        </w:rPr>
        <w:t xml:space="preserve"> </w:t>
      </w:r>
      <w:r w:rsidR="000F7A1A" w:rsidRPr="00A93748">
        <w:rPr>
          <w:rFonts w:ascii="Times New Roman" w:eastAsia="Times New Roman" w:hAnsi="Times New Roman" w:cs="Times New Roman"/>
          <w:sz w:val="28"/>
          <w:szCs w:val="28"/>
          <w:lang w:eastAsia="ar-SA" w:bidi="en-US"/>
        </w:rPr>
        <w:t>М</w:t>
      </w:r>
      <w:r w:rsidR="000F7A1A" w:rsidRPr="00A93748">
        <w:rPr>
          <w:rFonts w:ascii="Times New Roman" w:eastAsia="Times New Roman" w:hAnsi="Times New Roman" w:cs="Times New Roman"/>
          <w:sz w:val="28"/>
          <w:szCs w:val="28"/>
          <w:lang w:eastAsia="en-US" w:bidi="en-US"/>
        </w:rPr>
        <w:t>естные нормативы градостроительного проектирования</w:t>
      </w:r>
      <w:r w:rsidR="000F7A1A" w:rsidRPr="00A93748">
        <w:rPr>
          <w:rFonts w:ascii="Times New Roman" w:eastAsia="Times New Roman" w:hAnsi="Times New Roman" w:cs="Times New Roman"/>
          <w:sz w:val="28"/>
          <w:szCs w:val="28"/>
          <w:lang w:eastAsia="ar-SA" w:bidi="en-US"/>
        </w:rPr>
        <w:t xml:space="preserve"> </w:t>
      </w:r>
      <w:r w:rsidR="00115184" w:rsidRPr="00A93748">
        <w:rPr>
          <w:rFonts w:ascii="Times New Roman" w:eastAsia="Times New Roman" w:hAnsi="Times New Roman" w:cs="Times New Roman"/>
          <w:sz w:val="28"/>
          <w:szCs w:val="28"/>
          <w:lang w:eastAsia="ar-SA" w:bidi="en-US"/>
        </w:rPr>
        <w:t>Вильвенского</w:t>
      </w:r>
      <w:r w:rsidRPr="00A93748">
        <w:rPr>
          <w:rFonts w:ascii="Times New Roman" w:eastAsia="Times New Roman" w:hAnsi="Times New Roman" w:cs="Times New Roman"/>
          <w:sz w:val="28"/>
          <w:szCs w:val="28"/>
          <w:lang w:eastAsia="ar-SA" w:bidi="en-US"/>
        </w:rPr>
        <w:t xml:space="preserve"> сельского поселения </w:t>
      </w:r>
      <w:r w:rsidR="00692AFA" w:rsidRPr="00A93748">
        <w:rPr>
          <w:rFonts w:ascii="Times New Roman" w:eastAsia="Times New Roman" w:hAnsi="Times New Roman" w:cs="Times New Roman"/>
          <w:sz w:val="28"/>
          <w:szCs w:val="28"/>
          <w:lang w:eastAsia="en-US" w:bidi="en-US"/>
        </w:rPr>
        <w:t>Добрянского муниципального района Пермского края</w:t>
      </w:r>
      <w:r w:rsidR="00692AFA"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согласно приложению 4 к настоящему решению;</w:t>
      </w:r>
    </w:p>
    <w:p w:rsidR="006B25D2" w:rsidRPr="00A93748" w:rsidRDefault="006B25D2" w:rsidP="00164291">
      <w:pPr>
        <w:suppressAutoHyphens/>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1.5</w:t>
      </w:r>
      <w:r w:rsidR="000F7A1A" w:rsidRPr="00A93748">
        <w:rPr>
          <w:rFonts w:ascii="Times New Roman" w:eastAsia="Times New Roman" w:hAnsi="Times New Roman" w:cs="Times New Roman"/>
          <w:sz w:val="28"/>
          <w:szCs w:val="28"/>
          <w:lang w:eastAsia="ar-SA" w:bidi="en-US"/>
        </w:rPr>
        <w:t>.</w:t>
      </w:r>
      <w:r w:rsidRPr="00A93748">
        <w:rPr>
          <w:rFonts w:ascii="Times New Roman" w:eastAsia="Times New Roman" w:hAnsi="Times New Roman" w:cs="Times New Roman"/>
          <w:sz w:val="28"/>
          <w:szCs w:val="28"/>
          <w:lang w:eastAsia="ar-SA" w:bidi="en-US"/>
        </w:rPr>
        <w:t xml:space="preserve"> </w:t>
      </w:r>
      <w:r w:rsidR="000F7A1A" w:rsidRPr="00A93748">
        <w:rPr>
          <w:rFonts w:ascii="Times New Roman" w:eastAsia="Times New Roman" w:hAnsi="Times New Roman" w:cs="Times New Roman"/>
          <w:sz w:val="28"/>
          <w:szCs w:val="28"/>
          <w:lang w:eastAsia="en-US" w:bidi="en-US"/>
        </w:rPr>
        <w:t>Местные нормативы градостроительного проектирования</w:t>
      </w:r>
      <w:r w:rsidR="000F7A1A" w:rsidRPr="00A93748">
        <w:rPr>
          <w:rFonts w:ascii="Times New Roman" w:eastAsia="Times New Roman" w:hAnsi="Times New Roman" w:cs="Times New Roman"/>
          <w:sz w:val="28"/>
          <w:szCs w:val="28"/>
          <w:lang w:eastAsia="ar-SA" w:bidi="en-US"/>
        </w:rPr>
        <w:t xml:space="preserve"> </w:t>
      </w:r>
      <w:r w:rsidR="00115184" w:rsidRPr="00A93748">
        <w:rPr>
          <w:rFonts w:ascii="Times New Roman" w:eastAsia="Times New Roman" w:hAnsi="Times New Roman" w:cs="Times New Roman"/>
          <w:sz w:val="28"/>
          <w:szCs w:val="28"/>
          <w:lang w:eastAsia="ar-SA" w:bidi="en-US"/>
        </w:rPr>
        <w:t>Висимского</w:t>
      </w:r>
      <w:r w:rsidRPr="00A93748">
        <w:rPr>
          <w:rFonts w:ascii="Times New Roman" w:eastAsia="Times New Roman" w:hAnsi="Times New Roman" w:cs="Times New Roman"/>
          <w:sz w:val="28"/>
          <w:szCs w:val="28"/>
          <w:lang w:eastAsia="ar-SA" w:bidi="en-US"/>
        </w:rPr>
        <w:t xml:space="preserve"> сельского поселения</w:t>
      </w:r>
      <w:r w:rsidR="00692AFA" w:rsidRPr="00A93748">
        <w:rPr>
          <w:rFonts w:ascii="Times New Roman" w:eastAsia="Times New Roman" w:hAnsi="Times New Roman" w:cs="Times New Roman"/>
          <w:sz w:val="28"/>
          <w:szCs w:val="28"/>
          <w:lang w:eastAsia="ar-SA" w:bidi="en-US"/>
        </w:rPr>
        <w:t xml:space="preserve"> </w:t>
      </w:r>
      <w:r w:rsidR="00692AFA" w:rsidRPr="00A93748">
        <w:rPr>
          <w:rFonts w:ascii="Times New Roman" w:eastAsia="Times New Roman" w:hAnsi="Times New Roman" w:cs="Times New Roman"/>
          <w:sz w:val="28"/>
          <w:szCs w:val="28"/>
          <w:lang w:eastAsia="en-US" w:bidi="en-US"/>
        </w:rPr>
        <w:t>Добрянского муниципального района Пермского края</w:t>
      </w:r>
      <w:r w:rsidRPr="00A93748">
        <w:rPr>
          <w:rFonts w:ascii="Times New Roman" w:eastAsia="Times New Roman" w:hAnsi="Times New Roman" w:cs="Times New Roman"/>
          <w:sz w:val="28"/>
          <w:szCs w:val="28"/>
          <w:lang w:eastAsia="ar-SA" w:bidi="en-US"/>
        </w:rPr>
        <w:t xml:space="preserve"> согласно приложению 5 к настоящему решению;</w:t>
      </w:r>
    </w:p>
    <w:p w:rsidR="00115184" w:rsidRPr="00A93748" w:rsidRDefault="006B25D2" w:rsidP="00164291">
      <w:pPr>
        <w:suppressAutoHyphens/>
        <w:spacing w:after="0" w:line="240" w:lineRule="auto"/>
        <w:ind w:firstLine="709"/>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ar-SA" w:bidi="en-US"/>
        </w:rPr>
        <w:t>1.6</w:t>
      </w:r>
      <w:r w:rsidR="000F7A1A" w:rsidRPr="00A93748">
        <w:rPr>
          <w:rFonts w:ascii="Times New Roman" w:eastAsia="Times New Roman" w:hAnsi="Times New Roman" w:cs="Times New Roman"/>
          <w:sz w:val="28"/>
          <w:szCs w:val="28"/>
          <w:lang w:eastAsia="ar-SA" w:bidi="en-US"/>
        </w:rPr>
        <w:t>.</w:t>
      </w:r>
      <w:r w:rsidR="00115184" w:rsidRPr="00A93748">
        <w:rPr>
          <w:rFonts w:ascii="Times New Roman" w:eastAsia="Times New Roman" w:hAnsi="Times New Roman" w:cs="Times New Roman"/>
          <w:sz w:val="28"/>
          <w:szCs w:val="28"/>
          <w:lang w:eastAsia="ar-SA" w:bidi="en-US"/>
        </w:rPr>
        <w:t xml:space="preserve"> </w:t>
      </w:r>
      <w:r w:rsidR="000F7A1A" w:rsidRPr="00A93748">
        <w:rPr>
          <w:rFonts w:ascii="Times New Roman" w:eastAsia="Times New Roman" w:hAnsi="Times New Roman" w:cs="Times New Roman"/>
          <w:sz w:val="28"/>
          <w:szCs w:val="28"/>
          <w:lang w:eastAsia="ar-SA" w:bidi="en-US"/>
        </w:rPr>
        <w:t>М</w:t>
      </w:r>
      <w:r w:rsidR="000F7A1A" w:rsidRPr="00A93748">
        <w:rPr>
          <w:rFonts w:ascii="Times New Roman" w:eastAsia="Times New Roman" w:hAnsi="Times New Roman" w:cs="Times New Roman"/>
          <w:sz w:val="28"/>
          <w:szCs w:val="28"/>
          <w:lang w:eastAsia="en-US" w:bidi="en-US"/>
        </w:rPr>
        <w:t>естные нормативы градостроительного проектирования</w:t>
      </w:r>
      <w:r w:rsidR="000F7A1A" w:rsidRPr="00A93748">
        <w:rPr>
          <w:rFonts w:ascii="Times New Roman" w:eastAsia="Times New Roman" w:hAnsi="Times New Roman" w:cs="Times New Roman"/>
          <w:sz w:val="28"/>
          <w:szCs w:val="28"/>
          <w:lang w:eastAsia="ar-SA" w:bidi="en-US"/>
        </w:rPr>
        <w:t xml:space="preserve"> </w:t>
      </w:r>
      <w:r w:rsidR="00115184" w:rsidRPr="00A93748">
        <w:rPr>
          <w:rFonts w:ascii="Times New Roman" w:eastAsia="Times New Roman" w:hAnsi="Times New Roman" w:cs="Times New Roman"/>
          <w:sz w:val="28"/>
          <w:szCs w:val="28"/>
          <w:lang w:eastAsia="ar-SA" w:bidi="en-US"/>
        </w:rPr>
        <w:t>Перемского</w:t>
      </w:r>
      <w:r w:rsidR="00F2282B"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 xml:space="preserve">сельского поселения </w:t>
      </w:r>
      <w:r w:rsidR="00692AFA" w:rsidRPr="00A93748">
        <w:rPr>
          <w:rFonts w:ascii="Times New Roman" w:eastAsia="Times New Roman" w:hAnsi="Times New Roman" w:cs="Times New Roman"/>
          <w:sz w:val="28"/>
          <w:szCs w:val="28"/>
          <w:lang w:eastAsia="en-US" w:bidi="en-US"/>
        </w:rPr>
        <w:t>Добрянского муниципального района Пермского края</w:t>
      </w:r>
      <w:r w:rsidR="00692AFA"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согласно приложению 6 к настоящему решению</w:t>
      </w:r>
      <w:r w:rsidR="00115184" w:rsidRPr="00A93748">
        <w:rPr>
          <w:rFonts w:ascii="Times New Roman" w:eastAsia="Times New Roman" w:hAnsi="Times New Roman" w:cs="Times New Roman"/>
          <w:sz w:val="28"/>
          <w:szCs w:val="28"/>
          <w:lang w:eastAsia="en-US" w:bidi="en-US"/>
        </w:rPr>
        <w:t>.</w:t>
      </w:r>
    </w:p>
    <w:p w:rsidR="000F7A1A" w:rsidRPr="00A93748" w:rsidRDefault="00115184" w:rsidP="00164291">
      <w:pPr>
        <w:keepNext/>
        <w:keepLines/>
        <w:suppressAutoHyphens/>
        <w:spacing w:after="0" w:line="240" w:lineRule="auto"/>
        <w:ind w:firstLine="709"/>
        <w:jc w:val="both"/>
        <w:outlineLvl w:val="0"/>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en-US" w:bidi="en-US"/>
        </w:rPr>
        <w:t xml:space="preserve">2. </w:t>
      </w:r>
      <w:r w:rsidR="00164291" w:rsidRPr="00A93748">
        <w:rPr>
          <w:rFonts w:ascii="Times New Roman" w:eastAsia="Times New Roman" w:hAnsi="Times New Roman" w:cs="Times New Roman"/>
          <w:sz w:val="28"/>
          <w:szCs w:val="28"/>
          <w:lang w:eastAsia="en-US" w:bidi="en-US"/>
        </w:rPr>
        <w:t xml:space="preserve">Принять </w:t>
      </w:r>
      <w:r w:rsidR="000F7A1A" w:rsidRPr="00A93748">
        <w:rPr>
          <w:rFonts w:ascii="Times New Roman" w:eastAsia="Times New Roman" w:hAnsi="Times New Roman" w:cs="Times New Roman"/>
          <w:sz w:val="28"/>
          <w:szCs w:val="28"/>
          <w:lang w:eastAsia="ar-SA" w:bidi="en-US"/>
        </w:rPr>
        <w:t>С</w:t>
      </w:r>
      <w:r w:rsidR="00164291" w:rsidRPr="00A93748">
        <w:rPr>
          <w:rFonts w:ascii="Times New Roman" w:eastAsia="Times New Roman" w:hAnsi="Times New Roman" w:cs="Times New Roman"/>
          <w:sz w:val="28"/>
          <w:szCs w:val="28"/>
          <w:lang w:eastAsia="ar-SA" w:bidi="en-US"/>
        </w:rPr>
        <w:t>писок</w:t>
      </w:r>
      <w:r w:rsidR="000F7A1A" w:rsidRPr="00A93748">
        <w:rPr>
          <w:rFonts w:ascii="Times New Roman" w:eastAsia="Times New Roman" w:hAnsi="Times New Roman" w:cs="Times New Roman"/>
          <w:sz w:val="28"/>
          <w:szCs w:val="28"/>
          <w:lang w:eastAsia="ar-SA" w:bidi="en-US"/>
        </w:rPr>
        <w:t xml:space="preserve"> терминов и определений, применяемых в местных нормативах градостроительного проектирования сельских поселений </w:t>
      </w:r>
      <w:r w:rsidR="000F7A1A" w:rsidRPr="00A93748">
        <w:rPr>
          <w:rFonts w:ascii="Times New Roman" w:eastAsia="Times New Roman" w:hAnsi="Times New Roman" w:cs="Times New Roman"/>
          <w:sz w:val="28"/>
          <w:szCs w:val="28"/>
          <w:lang w:eastAsia="en-US" w:bidi="en-US"/>
        </w:rPr>
        <w:t>Добрянского муниципального района Пермского края</w:t>
      </w:r>
      <w:r w:rsidR="000F7A1A" w:rsidRPr="00A93748">
        <w:rPr>
          <w:rFonts w:ascii="Times New Roman" w:eastAsia="Times New Roman" w:hAnsi="Times New Roman" w:cs="Times New Roman"/>
          <w:sz w:val="28"/>
          <w:szCs w:val="28"/>
          <w:lang w:eastAsia="ar-SA" w:bidi="en-US"/>
        </w:rPr>
        <w:t xml:space="preserve"> согласно приложению 7 к настоящему решению</w:t>
      </w:r>
      <w:r w:rsidR="00164291" w:rsidRPr="00A93748">
        <w:rPr>
          <w:rFonts w:ascii="Times New Roman" w:eastAsia="Times New Roman" w:hAnsi="Times New Roman" w:cs="Times New Roman"/>
          <w:sz w:val="28"/>
          <w:szCs w:val="28"/>
          <w:lang w:eastAsia="ar-SA" w:bidi="en-US"/>
        </w:rPr>
        <w:t>.</w:t>
      </w:r>
    </w:p>
    <w:p w:rsidR="00115184" w:rsidRPr="00A93748" w:rsidRDefault="000F7A1A" w:rsidP="00164291">
      <w:pPr>
        <w:spacing w:after="0" w:line="240" w:lineRule="auto"/>
        <w:ind w:firstLine="720"/>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 xml:space="preserve">3. </w:t>
      </w:r>
      <w:r w:rsidR="00115184" w:rsidRPr="00A93748">
        <w:rPr>
          <w:rFonts w:ascii="Times New Roman" w:hAnsi="Times New Roman" w:cs="Times New Roman"/>
          <w:sz w:val="28"/>
          <w:szCs w:val="28"/>
          <w:lang w:eastAsia="en-US" w:bidi="en-US"/>
        </w:rPr>
        <w:t>Муниципальному казенному учреждению «Управление градостроительства и инфраструктуры администрации Добрянского муниципального района»</w:t>
      </w:r>
      <w:r w:rsidR="00115184" w:rsidRPr="00A93748">
        <w:rPr>
          <w:rFonts w:ascii="Times New Roman" w:eastAsia="Times New Roman" w:hAnsi="Times New Roman" w:cs="Times New Roman"/>
          <w:sz w:val="28"/>
          <w:szCs w:val="28"/>
          <w:lang w:eastAsia="en-US" w:bidi="en-US"/>
        </w:rPr>
        <w:t xml:space="preserve"> обеспечить размещение, утвержденных местных нормативов градостроительного проектирования Добрянского муниципального района Пермского края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15184" w:rsidRPr="00A93748" w:rsidRDefault="000F7A1A" w:rsidP="00164291">
      <w:pPr>
        <w:spacing w:after="0" w:line="240" w:lineRule="auto"/>
        <w:ind w:firstLine="720"/>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4</w:t>
      </w:r>
      <w:r w:rsidR="00115184" w:rsidRPr="00A93748">
        <w:rPr>
          <w:rFonts w:ascii="Times New Roman" w:eastAsia="Times New Roman" w:hAnsi="Times New Roman" w:cs="Times New Roman"/>
          <w:sz w:val="28"/>
          <w:szCs w:val="28"/>
          <w:lang w:eastAsia="en-US" w:bidi="en-US"/>
        </w:rPr>
        <w:t xml:space="preserve">. Настоящее решение вступает в силу </w:t>
      </w:r>
      <w:r w:rsidR="006A26FA" w:rsidRPr="00A93748">
        <w:rPr>
          <w:rFonts w:ascii="Times New Roman" w:eastAsia="Times New Roman" w:hAnsi="Times New Roman" w:cs="Times New Roman"/>
          <w:sz w:val="28"/>
          <w:szCs w:val="28"/>
          <w:lang w:eastAsia="en-US" w:bidi="en-US"/>
        </w:rPr>
        <w:t>после</w:t>
      </w:r>
      <w:r w:rsidR="00115184" w:rsidRPr="00A93748">
        <w:rPr>
          <w:rFonts w:ascii="Times New Roman" w:eastAsia="Times New Roman" w:hAnsi="Times New Roman" w:cs="Times New Roman"/>
          <w:sz w:val="28"/>
          <w:szCs w:val="28"/>
          <w:lang w:eastAsia="en-US" w:bidi="en-US"/>
        </w:rPr>
        <w:t xml:space="preserve"> официального опубликования.</w:t>
      </w:r>
    </w:p>
    <w:p w:rsidR="00115184" w:rsidRPr="00A93748" w:rsidRDefault="000F7A1A" w:rsidP="00164291">
      <w:pPr>
        <w:spacing w:after="0" w:line="240" w:lineRule="auto"/>
        <w:ind w:firstLine="720"/>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5</w:t>
      </w:r>
      <w:r w:rsidR="00115184" w:rsidRPr="00A93748">
        <w:rPr>
          <w:rFonts w:ascii="Times New Roman" w:eastAsia="Times New Roman" w:hAnsi="Times New Roman" w:cs="Times New Roman"/>
          <w:sz w:val="28"/>
          <w:szCs w:val="28"/>
          <w:lang w:eastAsia="en-US" w:bidi="en-US"/>
        </w:rPr>
        <w:t xml:space="preserve">. </w:t>
      </w:r>
      <w:r w:rsidRPr="00A93748">
        <w:rPr>
          <w:rFonts w:ascii="Times New Roman" w:eastAsia="Times New Roman" w:hAnsi="Times New Roman" w:cs="Times New Roman"/>
          <w:sz w:val="28"/>
          <w:szCs w:val="28"/>
          <w:lang w:eastAsia="en-US" w:bidi="en-US"/>
        </w:rPr>
        <w:t>Опубликовать настоящее решение в источнике официального опубликования – общественно-политической газете Добрянского муниципального района «Камские зори», в сетевом издании в информационно-телекоммуникационной сети «Интернет» на официальном сайте администрации Добрянского муниципального района www.dobrraion.ru.</w:t>
      </w:r>
    </w:p>
    <w:p w:rsidR="00115184" w:rsidRPr="00A93748" w:rsidRDefault="000F7A1A" w:rsidP="00164291">
      <w:pPr>
        <w:spacing w:after="0" w:line="240" w:lineRule="auto"/>
        <w:ind w:firstLine="720"/>
        <w:jc w:val="both"/>
        <w:rPr>
          <w:rFonts w:ascii="Times New Roman" w:eastAsia="Times New Roman" w:hAnsi="Times New Roman" w:cs="Times New Roman"/>
          <w:sz w:val="28"/>
          <w:szCs w:val="28"/>
          <w:lang w:eastAsia="en-US" w:bidi="en-US"/>
        </w:rPr>
      </w:pPr>
      <w:r w:rsidRPr="00A93748">
        <w:rPr>
          <w:rFonts w:ascii="Times New Roman" w:hAnsi="Times New Roman" w:cs="Times New Roman"/>
          <w:sz w:val="28"/>
          <w:szCs w:val="28"/>
          <w:lang w:eastAsia="en-US" w:bidi="en-US"/>
        </w:rPr>
        <w:t>6</w:t>
      </w:r>
      <w:r w:rsidR="00115184" w:rsidRPr="00A93748">
        <w:rPr>
          <w:rFonts w:ascii="Times New Roman" w:hAnsi="Times New Roman" w:cs="Times New Roman"/>
          <w:sz w:val="28"/>
          <w:szCs w:val="28"/>
          <w:lang w:eastAsia="en-US" w:bidi="en-US"/>
        </w:rPr>
        <w:t>. Контроль за исполнение</w:t>
      </w:r>
      <w:r w:rsidR="003F2B90" w:rsidRPr="00A93748">
        <w:rPr>
          <w:rFonts w:ascii="Times New Roman" w:hAnsi="Times New Roman" w:cs="Times New Roman"/>
          <w:sz w:val="28"/>
          <w:szCs w:val="28"/>
          <w:lang w:eastAsia="en-US" w:bidi="en-US"/>
        </w:rPr>
        <w:t>м</w:t>
      </w:r>
      <w:r w:rsidR="00115184" w:rsidRPr="00A93748">
        <w:rPr>
          <w:rFonts w:ascii="Times New Roman" w:hAnsi="Times New Roman" w:cs="Times New Roman"/>
          <w:sz w:val="28"/>
          <w:szCs w:val="28"/>
          <w:lang w:eastAsia="en-US" w:bidi="en-US"/>
        </w:rPr>
        <w:t xml:space="preserve"> настоящего решения возложить </w:t>
      </w:r>
      <w:r w:rsidR="00115184" w:rsidRPr="00A93748">
        <w:rPr>
          <w:rFonts w:ascii="Times New Roman" w:hAnsi="Times New Roman" w:cs="Times New Roman"/>
          <w:sz w:val="28"/>
          <w:szCs w:val="28"/>
          <w:lang w:eastAsia="en-US" w:bidi="en-US"/>
        </w:rPr>
        <w:br/>
        <w:t>на главу муниципального района</w:t>
      </w:r>
      <w:r w:rsidR="00A93748" w:rsidRPr="00A93748">
        <w:rPr>
          <w:rFonts w:ascii="Times New Roman" w:hAnsi="Times New Roman" w:cs="Times New Roman"/>
          <w:sz w:val="28"/>
          <w:szCs w:val="28"/>
          <w:lang w:eastAsia="en-US" w:bidi="en-US"/>
        </w:rPr>
        <w:t xml:space="preserve"> – </w:t>
      </w:r>
      <w:r w:rsidR="003F2B90" w:rsidRPr="00A93748">
        <w:rPr>
          <w:rFonts w:ascii="Times New Roman" w:hAnsi="Times New Roman" w:cs="Times New Roman"/>
          <w:sz w:val="28"/>
          <w:szCs w:val="28"/>
          <w:lang w:eastAsia="en-US" w:bidi="en-US"/>
        </w:rPr>
        <w:t>главу</w:t>
      </w:r>
      <w:r w:rsidR="00A93748" w:rsidRPr="00A93748">
        <w:rPr>
          <w:rFonts w:ascii="Times New Roman" w:hAnsi="Times New Roman" w:cs="Times New Roman"/>
          <w:sz w:val="28"/>
          <w:szCs w:val="28"/>
          <w:lang w:eastAsia="en-US" w:bidi="en-US"/>
        </w:rPr>
        <w:t xml:space="preserve"> </w:t>
      </w:r>
      <w:r w:rsidR="003F2B90" w:rsidRPr="00A93748">
        <w:rPr>
          <w:rFonts w:ascii="Times New Roman" w:hAnsi="Times New Roman" w:cs="Times New Roman"/>
          <w:sz w:val="28"/>
          <w:szCs w:val="28"/>
          <w:lang w:eastAsia="en-US" w:bidi="en-US"/>
        </w:rPr>
        <w:t>администрации Добрянского муниципального района</w:t>
      </w:r>
      <w:r w:rsidR="00F2282B" w:rsidRPr="00A93748">
        <w:rPr>
          <w:rFonts w:ascii="Times New Roman" w:hAnsi="Times New Roman" w:cs="Times New Roman"/>
          <w:sz w:val="28"/>
          <w:szCs w:val="28"/>
          <w:lang w:eastAsia="en-US" w:bidi="en-US"/>
        </w:rPr>
        <w:t xml:space="preserve"> </w:t>
      </w:r>
      <w:r w:rsidR="00115184" w:rsidRPr="00A93748">
        <w:rPr>
          <w:rFonts w:ascii="Times New Roman" w:hAnsi="Times New Roman" w:cs="Times New Roman"/>
          <w:sz w:val="28"/>
          <w:szCs w:val="28"/>
          <w:lang w:eastAsia="en-US" w:bidi="en-US"/>
        </w:rPr>
        <w:t>Лызова К.В.</w:t>
      </w:r>
    </w:p>
    <w:p w:rsidR="00115184" w:rsidRPr="00A93748" w:rsidRDefault="00115184" w:rsidP="00164291">
      <w:pPr>
        <w:spacing w:after="0" w:line="240" w:lineRule="auto"/>
        <w:ind w:firstLine="720"/>
        <w:jc w:val="both"/>
        <w:rPr>
          <w:rFonts w:ascii="Times New Roman" w:eastAsia="Times New Roman" w:hAnsi="Times New Roman" w:cs="Times New Roman"/>
          <w:sz w:val="28"/>
          <w:szCs w:val="28"/>
          <w:lang w:eastAsia="en-US" w:bidi="en-US"/>
        </w:rPr>
      </w:pPr>
    </w:p>
    <w:p w:rsidR="00115184" w:rsidRPr="00A93748" w:rsidRDefault="00115184" w:rsidP="00164291">
      <w:pPr>
        <w:spacing w:after="0" w:line="240" w:lineRule="auto"/>
        <w:ind w:firstLine="720"/>
        <w:rPr>
          <w:rFonts w:ascii="Times New Roman" w:eastAsia="Times New Roman" w:hAnsi="Times New Roman" w:cs="Times New Roman"/>
          <w:sz w:val="28"/>
          <w:szCs w:val="28"/>
          <w:lang w:eastAsia="en-US" w:bidi="en-US"/>
        </w:rPr>
      </w:pPr>
    </w:p>
    <w:p w:rsidR="00115184" w:rsidRPr="00A93748" w:rsidRDefault="00115184" w:rsidP="00164291">
      <w:pPr>
        <w:spacing w:after="0" w:line="240" w:lineRule="auto"/>
        <w:ind w:firstLine="720"/>
        <w:rPr>
          <w:rFonts w:ascii="Times New Roman" w:eastAsia="Times New Roman" w:hAnsi="Times New Roman" w:cs="Times New Roman"/>
          <w:sz w:val="28"/>
          <w:szCs w:val="28"/>
          <w:lang w:eastAsia="en-US" w:bidi="en-US"/>
        </w:rPr>
      </w:pPr>
    </w:p>
    <w:p w:rsidR="00115184" w:rsidRPr="00A93748" w:rsidRDefault="00115184" w:rsidP="00164291">
      <w:pPr>
        <w:autoSpaceDE w:val="0"/>
        <w:autoSpaceDN w:val="0"/>
        <w:adjustRightInd w:val="0"/>
        <w:spacing w:after="0" w:line="240" w:lineRule="auto"/>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Глава муниципального района –</w:t>
      </w:r>
    </w:p>
    <w:p w:rsidR="00115184" w:rsidRPr="00A93748" w:rsidRDefault="00115184" w:rsidP="00164291">
      <w:pPr>
        <w:autoSpaceDE w:val="0"/>
        <w:autoSpaceDN w:val="0"/>
        <w:adjustRightInd w:val="0"/>
        <w:spacing w:after="0" w:line="240" w:lineRule="auto"/>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глава администрации Добрянского</w:t>
      </w:r>
    </w:p>
    <w:p w:rsidR="00115184" w:rsidRPr="00A93748" w:rsidRDefault="00115184" w:rsidP="00164291">
      <w:pPr>
        <w:autoSpaceDE w:val="0"/>
        <w:autoSpaceDN w:val="0"/>
        <w:adjustRightInd w:val="0"/>
        <w:spacing w:after="0" w:line="240" w:lineRule="auto"/>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муниципального</w:t>
      </w:r>
      <w:r w:rsidRPr="00A93748">
        <w:rPr>
          <w:rFonts w:ascii="Times New Roman" w:eastAsia="Times New Roman" w:hAnsi="Times New Roman" w:cs="Times New Roman"/>
          <w:sz w:val="28"/>
          <w:szCs w:val="28"/>
          <w:lang w:val="en-US" w:eastAsia="en-US" w:bidi="en-US"/>
        </w:rPr>
        <w:t> </w:t>
      </w:r>
      <w:r w:rsidRPr="00A93748">
        <w:rPr>
          <w:rFonts w:ascii="Times New Roman" w:eastAsia="Times New Roman" w:hAnsi="Times New Roman" w:cs="Times New Roman"/>
          <w:sz w:val="28"/>
          <w:szCs w:val="28"/>
          <w:lang w:eastAsia="en-US" w:bidi="en-US"/>
        </w:rPr>
        <w:t>района К.В.</w:t>
      </w:r>
      <w:r w:rsidRPr="00A93748">
        <w:rPr>
          <w:rFonts w:ascii="Times New Roman" w:eastAsia="Times New Roman" w:hAnsi="Times New Roman" w:cs="Times New Roman"/>
          <w:sz w:val="28"/>
          <w:szCs w:val="28"/>
          <w:lang w:val="en-US" w:eastAsia="en-US" w:bidi="en-US"/>
        </w:rPr>
        <w:t> </w:t>
      </w:r>
      <w:r w:rsidRPr="00A93748">
        <w:rPr>
          <w:rFonts w:ascii="Times New Roman" w:eastAsia="Times New Roman" w:hAnsi="Times New Roman" w:cs="Times New Roman"/>
          <w:sz w:val="28"/>
          <w:szCs w:val="28"/>
          <w:lang w:eastAsia="en-US" w:bidi="en-US"/>
        </w:rPr>
        <w:t>Лызов</w:t>
      </w:r>
      <w:r w:rsidRPr="00A93748">
        <w:rPr>
          <w:rFonts w:ascii="Times New Roman" w:eastAsia="Times New Roman" w:hAnsi="Times New Roman" w:cs="Times New Roman"/>
          <w:sz w:val="28"/>
          <w:szCs w:val="28"/>
          <w:lang w:eastAsia="en-US" w:bidi="en-US"/>
        </w:rPr>
        <w:br/>
      </w:r>
    </w:p>
    <w:p w:rsidR="00115184" w:rsidRPr="00A93748" w:rsidRDefault="00115184" w:rsidP="00164291">
      <w:pPr>
        <w:suppressAutoHyphens/>
        <w:spacing w:after="0" w:line="240" w:lineRule="auto"/>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Председатель Земского Собрания</w:t>
      </w:r>
    </w:p>
    <w:p w:rsidR="00C96677" w:rsidRPr="00A93748" w:rsidRDefault="00115184" w:rsidP="00164291">
      <w:pPr>
        <w:spacing w:after="0" w:line="240" w:lineRule="auto"/>
        <w:jc w:val="both"/>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Добрянского</w:t>
      </w:r>
      <w:r w:rsidRPr="00A93748">
        <w:rPr>
          <w:rFonts w:ascii="Times New Roman" w:eastAsia="Times New Roman" w:hAnsi="Times New Roman" w:cs="Times New Roman"/>
          <w:sz w:val="28"/>
          <w:szCs w:val="28"/>
          <w:lang w:val="en-US" w:eastAsia="en-US" w:bidi="en-US"/>
        </w:rPr>
        <w:t> </w:t>
      </w:r>
      <w:r w:rsidRPr="00A93748">
        <w:rPr>
          <w:rFonts w:ascii="Times New Roman" w:eastAsia="Times New Roman" w:hAnsi="Times New Roman" w:cs="Times New Roman"/>
          <w:sz w:val="28"/>
          <w:szCs w:val="28"/>
          <w:lang w:eastAsia="en-US" w:bidi="en-US"/>
        </w:rPr>
        <w:t>муниципального</w:t>
      </w:r>
      <w:r w:rsidRPr="00A93748">
        <w:rPr>
          <w:rFonts w:ascii="Times New Roman" w:eastAsia="Times New Roman" w:hAnsi="Times New Roman" w:cs="Times New Roman"/>
          <w:sz w:val="28"/>
          <w:szCs w:val="28"/>
          <w:lang w:val="en-US" w:eastAsia="en-US" w:bidi="en-US"/>
        </w:rPr>
        <w:t> </w:t>
      </w:r>
      <w:r w:rsidRPr="00A93748">
        <w:rPr>
          <w:rFonts w:ascii="Times New Roman" w:eastAsia="Times New Roman" w:hAnsi="Times New Roman" w:cs="Times New Roman"/>
          <w:sz w:val="28"/>
          <w:szCs w:val="28"/>
          <w:lang w:eastAsia="en-US" w:bidi="en-US"/>
        </w:rPr>
        <w:t>района А.А.</w:t>
      </w:r>
      <w:r w:rsidRPr="00A93748">
        <w:rPr>
          <w:rFonts w:ascii="Times New Roman" w:eastAsia="Times New Roman" w:hAnsi="Times New Roman" w:cs="Times New Roman"/>
          <w:sz w:val="28"/>
          <w:szCs w:val="28"/>
          <w:lang w:val="en-US" w:eastAsia="en-US" w:bidi="en-US"/>
        </w:rPr>
        <w:t> </w:t>
      </w:r>
      <w:r w:rsidRPr="00A93748">
        <w:rPr>
          <w:rFonts w:ascii="Times New Roman" w:eastAsia="Times New Roman" w:hAnsi="Times New Roman" w:cs="Times New Roman"/>
          <w:sz w:val="28"/>
          <w:szCs w:val="28"/>
          <w:lang w:eastAsia="en-US" w:bidi="en-US"/>
        </w:rPr>
        <w:t>Шитов</w:t>
      </w:r>
      <w:r w:rsidRPr="00A93748">
        <w:rPr>
          <w:rFonts w:ascii="Times New Roman" w:eastAsia="Times New Roman" w:hAnsi="Times New Roman" w:cs="Times New Roman"/>
          <w:sz w:val="28"/>
          <w:szCs w:val="28"/>
          <w:lang w:eastAsia="en-US" w:bidi="en-US"/>
        </w:rPr>
        <w:br/>
      </w:r>
    </w:p>
    <w:p w:rsidR="00C96677" w:rsidRPr="00A93748" w:rsidRDefault="00C96677" w:rsidP="00707CA7">
      <w:pPr>
        <w:spacing w:after="0" w:line="240" w:lineRule="auto"/>
        <w:ind w:firstLine="720"/>
        <w:jc w:val="right"/>
        <w:rPr>
          <w:rFonts w:ascii="Times New Roman" w:eastAsia="Times New Roman" w:hAnsi="Times New Roman" w:cs="Times New Roman"/>
          <w:bCs/>
          <w:sz w:val="28"/>
          <w:szCs w:val="28"/>
          <w:lang w:eastAsia="en-US" w:bidi="en-US"/>
        </w:rPr>
      </w:pPr>
      <w:r w:rsidRPr="00A93748">
        <w:rPr>
          <w:rFonts w:ascii="Times New Roman" w:eastAsia="Times New Roman" w:hAnsi="Times New Roman" w:cs="Times New Roman"/>
          <w:sz w:val="28"/>
          <w:szCs w:val="28"/>
          <w:lang w:eastAsia="en-US" w:bidi="en-US"/>
        </w:rPr>
        <w:br w:type="column"/>
      </w:r>
      <w:r w:rsidRPr="00A93748">
        <w:rPr>
          <w:rFonts w:ascii="Times New Roman" w:eastAsia="Times New Roman" w:hAnsi="Times New Roman" w:cs="Times New Roman"/>
          <w:bCs/>
          <w:sz w:val="28"/>
          <w:szCs w:val="28"/>
          <w:lang w:eastAsia="en-US" w:bidi="en-US"/>
        </w:rPr>
        <w:lastRenderedPageBreak/>
        <w:t>Приложение 1</w:t>
      </w:r>
    </w:p>
    <w:p w:rsidR="00C96677" w:rsidRPr="00A93748" w:rsidRDefault="00C96677" w:rsidP="00707CA7">
      <w:pPr>
        <w:spacing w:after="0" w:line="240" w:lineRule="auto"/>
        <w:ind w:firstLine="720"/>
        <w:jc w:val="right"/>
        <w:rPr>
          <w:rFonts w:ascii="Times New Roman" w:eastAsia="Times New Roman" w:hAnsi="Times New Roman" w:cs="Times New Roman"/>
          <w:bCs/>
          <w:sz w:val="28"/>
          <w:szCs w:val="28"/>
          <w:lang w:eastAsia="en-US" w:bidi="en-US"/>
        </w:rPr>
      </w:pPr>
      <w:r w:rsidRPr="00A93748">
        <w:rPr>
          <w:rFonts w:ascii="Times New Roman" w:eastAsia="Times New Roman" w:hAnsi="Times New Roman" w:cs="Times New Roman"/>
          <w:bCs/>
          <w:sz w:val="28"/>
          <w:szCs w:val="28"/>
          <w:lang w:eastAsia="en-US" w:bidi="en-US"/>
        </w:rPr>
        <w:t xml:space="preserve">УТВЕРЖДЕНЫ </w:t>
      </w:r>
    </w:p>
    <w:p w:rsidR="00C96677" w:rsidRPr="00A93748" w:rsidRDefault="00C96677" w:rsidP="00707CA7">
      <w:pPr>
        <w:spacing w:after="0" w:line="240" w:lineRule="auto"/>
        <w:ind w:firstLine="720"/>
        <w:jc w:val="right"/>
        <w:rPr>
          <w:rFonts w:ascii="Times New Roman" w:eastAsia="Times New Roman" w:hAnsi="Times New Roman" w:cs="Times New Roman"/>
          <w:bCs/>
          <w:sz w:val="28"/>
          <w:szCs w:val="28"/>
          <w:lang w:eastAsia="en-US" w:bidi="en-US"/>
        </w:rPr>
      </w:pPr>
      <w:r w:rsidRPr="00A93748">
        <w:rPr>
          <w:rFonts w:ascii="Times New Roman" w:eastAsia="Times New Roman" w:hAnsi="Times New Roman" w:cs="Times New Roman"/>
          <w:bCs/>
          <w:sz w:val="28"/>
          <w:szCs w:val="28"/>
          <w:lang w:eastAsia="en-US" w:bidi="en-US"/>
        </w:rPr>
        <w:t xml:space="preserve">решением Земского Собрания </w:t>
      </w:r>
    </w:p>
    <w:p w:rsidR="00C96677" w:rsidRPr="00A93748" w:rsidRDefault="00C96677" w:rsidP="00707CA7">
      <w:pPr>
        <w:spacing w:after="0" w:line="240" w:lineRule="auto"/>
        <w:ind w:firstLine="720"/>
        <w:jc w:val="right"/>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bCs/>
          <w:sz w:val="28"/>
          <w:szCs w:val="28"/>
          <w:lang w:eastAsia="en-US" w:bidi="en-US"/>
        </w:rPr>
        <w:t>Добрянского</w:t>
      </w:r>
      <w:r w:rsidR="00692AFA" w:rsidRPr="00A93748">
        <w:rPr>
          <w:rFonts w:ascii="Times New Roman" w:eastAsia="Times New Roman" w:hAnsi="Times New Roman" w:cs="Times New Roman"/>
          <w:bCs/>
          <w:sz w:val="28"/>
          <w:szCs w:val="28"/>
          <w:lang w:eastAsia="en-US" w:bidi="en-US"/>
        </w:rPr>
        <w:t xml:space="preserve"> </w:t>
      </w:r>
      <w:r w:rsidRPr="00A93748">
        <w:rPr>
          <w:rFonts w:ascii="Times New Roman" w:eastAsia="Times New Roman" w:hAnsi="Times New Roman" w:cs="Times New Roman"/>
          <w:sz w:val="28"/>
          <w:szCs w:val="28"/>
          <w:lang w:eastAsia="en-US" w:bidi="en-US"/>
        </w:rPr>
        <w:t>муниципального района</w:t>
      </w:r>
    </w:p>
    <w:p w:rsidR="00C96677" w:rsidRPr="00A93748" w:rsidRDefault="00C96677" w:rsidP="00707CA7">
      <w:pPr>
        <w:spacing w:after="0" w:line="240" w:lineRule="auto"/>
        <w:ind w:firstLine="720"/>
        <w:jc w:val="right"/>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 xml:space="preserve">от </w:t>
      </w:r>
      <w:r w:rsidR="00707CA7" w:rsidRPr="00A93748">
        <w:rPr>
          <w:rFonts w:ascii="Times New Roman" w:eastAsia="Times New Roman" w:hAnsi="Times New Roman" w:cs="Times New Roman"/>
          <w:sz w:val="28"/>
          <w:szCs w:val="28"/>
          <w:lang w:eastAsia="en-US" w:bidi="en-US"/>
        </w:rPr>
        <w:t>27.03.2019</w:t>
      </w:r>
      <w:r w:rsidRPr="00A93748">
        <w:rPr>
          <w:rFonts w:ascii="Times New Roman" w:eastAsia="Times New Roman" w:hAnsi="Times New Roman" w:cs="Times New Roman"/>
          <w:sz w:val="28"/>
          <w:szCs w:val="28"/>
          <w:lang w:eastAsia="en-US" w:bidi="en-US"/>
        </w:rPr>
        <w:t xml:space="preserve"> №</w:t>
      </w:r>
      <w:r w:rsidR="00707CA7" w:rsidRPr="00A93748">
        <w:rPr>
          <w:rFonts w:ascii="Times New Roman" w:eastAsia="Times New Roman" w:hAnsi="Times New Roman" w:cs="Times New Roman"/>
          <w:sz w:val="28"/>
          <w:szCs w:val="28"/>
          <w:lang w:eastAsia="en-US" w:bidi="en-US"/>
        </w:rPr>
        <w:t xml:space="preserve"> 490</w:t>
      </w:r>
    </w:p>
    <w:p w:rsidR="00C96677" w:rsidRPr="00A93748" w:rsidRDefault="00C96677" w:rsidP="00164291">
      <w:pPr>
        <w:spacing w:after="0" w:line="240" w:lineRule="auto"/>
        <w:ind w:firstLine="720"/>
        <w:jc w:val="both"/>
        <w:rPr>
          <w:rFonts w:ascii="Times New Roman" w:eastAsia="Times New Roman" w:hAnsi="Times New Roman" w:cs="Times New Roman"/>
          <w:sz w:val="28"/>
          <w:szCs w:val="28"/>
          <w:lang w:eastAsia="en-US" w:bidi="en-US"/>
        </w:rPr>
      </w:pPr>
    </w:p>
    <w:p w:rsidR="00C96677" w:rsidRPr="00A93748" w:rsidRDefault="00C96677" w:rsidP="00164291">
      <w:pPr>
        <w:spacing w:after="0" w:line="240" w:lineRule="auto"/>
        <w:ind w:firstLine="720"/>
        <w:jc w:val="both"/>
        <w:rPr>
          <w:rFonts w:ascii="Times New Roman" w:eastAsia="Times New Roman" w:hAnsi="Times New Roman" w:cs="Times New Roman"/>
          <w:sz w:val="28"/>
          <w:szCs w:val="28"/>
          <w:lang w:eastAsia="en-US" w:bidi="en-US"/>
        </w:rPr>
      </w:pPr>
    </w:p>
    <w:p w:rsidR="00C96677" w:rsidRPr="00A93748" w:rsidRDefault="00C96677" w:rsidP="00164291">
      <w:pPr>
        <w:spacing w:after="0" w:line="240" w:lineRule="auto"/>
        <w:ind w:firstLine="720"/>
        <w:jc w:val="center"/>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МЕСТНЫЕ НОРМАТИВЫ</w:t>
      </w:r>
    </w:p>
    <w:p w:rsidR="00C96677" w:rsidRPr="00A93748" w:rsidRDefault="00C96677" w:rsidP="00164291">
      <w:pPr>
        <w:spacing w:after="0" w:line="240" w:lineRule="auto"/>
        <w:ind w:firstLine="720"/>
        <w:jc w:val="center"/>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градостроительного проектирования</w:t>
      </w:r>
    </w:p>
    <w:p w:rsidR="00C96677" w:rsidRPr="00A93748" w:rsidRDefault="00C96677" w:rsidP="00164291">
      <w:pPr>
        <w:spacing w:after="0" w:line="240" w:lineRule="auto"/>
        <w:ind w:firstLine="720"/>
        <w:jc w:val="center"/>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Дивьинского сельского поселения Добрянского муниципального района</w:t>
      </w:r>
      <w:r w:rsidR="009D74AA" w:rsidRPr="00A93748">
        <w:rPr>
          <w:rFonts w:ascii="Times New Roman" w:eastAsia="Times New Roman" w:hAnsi="Times New Roman" w:cs="Times New Roman"/>
          <w:sz w:val="28"/>
          <w:szCs w:val="28"/>
          <w:lang w:eastAsia="en-US" w:bidi="en-US"/>
        </w:rPr>
        <w:t xml:space="preserve"> </w:t>
      </w:r>
      <w:r w:rsidRPr="00A93748">
        <w:rPr>
          <w:rFonts w:ascii="Times New Roman" w:eastAsia="Times New Roman" w:hAnsi="Times New Roman" w:cs="Times New Roman"/>
          <w:sz w:val="28"/>
          <w:szCs w:val="28"/>
          <w:lang w:eastAsia="en-US" w:bidi="en-US"/>
        </w:rPr>
        <w:t>Пермского края</w:t>
      </w:r>
    </w:p>
    <w:p w:rsidR="00C96677" w:rsidRPr="00A93748" w:rsidRDefault="00C96677" w:rsidP="00164291">
      <w:pPr>
        <w:spacing w:after="0" w:line="240" w:lineRule="auto"/>
        <w:ind w:firstLine="720"/>
        <w:jc w:val="both"/>
        <w:rPr>
          <w:rFonts w:ascii="Times New Roman" w:eastAsia="Times New Roman" w:hAnsi="Times New Roman" w:cs="Times New Roman"/>
          <w:sz w:val="28"/>
          <w:szCs w:val="28"/>
          <w:lang w:eastAsia="en-US" w:bidi="en-US"/>
        </w:rPr>
      </w:pPr>
    </w:p>
    <w:p w:rsidR="00C96677" w:rsidRPr="00A93748" w:rsidRDefault="00C96677" w:rsidP="00707CA7">
      <w:pPr>
        <w:pStyle w:val="af2"/>
        <w:numPr>
          <w:ilvl w:val="0"/>
          <w:numId w:val="20"/>
        </w:numPr>
        <w:spacing w:after="0" w:line="240" w:lineRule="auto"/>
        <w:ind w:left="0" w:firstLine="0"/>
        <w:jc w:val="center"/>
        <w:rPr>
          <w:rFonts w:ascii="Times New Roman" w:eastAsia="Times New Roman" w:hAnsi="Times New Roman" w:cs="Times New Roman"/>
          <w:sz w:val="28"/>
          <w:szCs w:val="28"/>
          <w:lang w:bidi="en-US"/>
        </w:rPr>
      </w:pPr>
      <w:r w:rsidRPr="00A93748">
        <w:rPr>
          <w:rFonts w:ascii="Times New Roman" w:eastAsia="Times New Roman" w:hAnsi="Times New Roman" w:cs="Times New Roman"/>
          <w:sz w:val="28"/>
          <w:szCs w:val="28"/>
          <w:lang w:bidi="en-US"/>
        </w:rPr>
        <w:t>Общие положения</w:t>
      </w:r>
    </w:p>
    <w:p w:rsidR="00707CA7" w:rsidRPr="00A93748" w:rsidRDefault="00707CA7" w:rsidP="00707CA7">
      <w:pPr>
        <w:pStyle w:val="af2"/>
        <w:spacing w:after="0" w:line="240" w:lineRule="auto"/>
        <w:ind w:left="1440"/>
        <w:rPr>
          <w:rFonts w:ascii="Times New Roman" w:eastAsia="Times New Roman" w:hAnsi="Times New Roman" w:cs="Times New Roman"/>
          <w:sz w:val="28"/>
          <w:szCs w:val="28"/>
          <w:lang w:bidi="en-US"/>
        </w:rPr>
      </w:pPr>
    </w:p>
    <w:p w:rsidR="0002430C" w:rsidRPr="00A93748" w:rsidRDefault="0002430C" w:rsidP="00164291">
      <w:pPr>
        <w:pStyle w:val="af2"/>
        <w:numPr>
          <w:ilvl w:val="1"/>
          <w:numId w:val="20"/>
        </w:numPr>
        <w:spacing w:after="0" w:line="240" w:lineRule="auto"/>
        <w:ind w:left="0"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Местные нормативы градостроительного проектирования Дивьинского сельского поселения Добрянского муниципального района Перм</w:t>
      </w:r>
      <w:r w:rsidR="000F7A1A" w:rsidRPr="00A93748">
        <w:rPr>
          <w:rFonts w:ascii="Times New Roman" w:eastAsia="Times New Roman" w:hAnsi="Times New Roman" w:cs="Times New Roman"/>
          <w:sz w:val="28"/>
          <w:szCs w:val="28"/>
          <w:lang w:eastAsia="ar-SA" w:bidi="en-US"/>
        </w:rPr>
        <w:t>ского края (далее – МНГП сельского поселения</w:t>
      </w:r>
      <w:r w:rsidRPr="00A93748">
        <w:rPr>
          <w:rFonts w:ascii="Times New Roman" w:eastAsia="Times New Roman" w:hAnsi="Times New Roman" w:cs="Times New Roman"/>
          <w:sz w:val="28"/>
          <w:szCs w:val="28"/>
          <w:lang w:eastAsia="ar-SA" w:bidi="en-US"/>
        </w:rPr>
        <w:t>)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164291">
      <w:pPr>
        <w:pStyle w:val="af2"/>
        <w:numPr>
          <w:ilvl w:val="1"/>
          <w:numId w:val="20"/>
        </w:numPr>
        <w:spacing w:after="0" w:line="240" w:lineRule="auto"/>
        <w:ind w:left="0"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МНГП сельского поселения разработаны на основании статистических и демографических данных с учетом административно-территориального устройства, социально-демографического состава и плотности населения, природно-климатических особенностей, стратегий, программ и планов социально-экономического развития, предложений органов местного самоуправления муниципальных образований </w:t>
      </w:r>
      <w:r w:rsidR="00164291" w:rsidRPr="00A93748">
        <w:rPr>
          <w:rFonts w:ascii="Times New Roman" w:eastAsia="Times New Roman" w:hAnsi="Times New Roman" w:cs="Times New Roman"/>
          <w:sz w:val="28"/>
          <w:szCs w:val="28"/>
          <w:lang w:eastAsia="ar-SA" w:bidi="en-US"/>
        </w:rPr>
        <w:t xml:space="preserve">Дивинского сельского поселения </w:t>
      </w:r>
      <w:r w:rsidRPr="00A93748">
        <w:rPr>
          <w:rFonts w:ascii="Times New Roman" w:eastAsia="Times New Roman" w:hAnsi="Times New Roman" w:cs="Times New Roman"/>
          <w:sz w:val="28"/>
          <w:szCs w:val="28"/>
          <w:lang w:eastAsia="ar-SA" w:bidi="en-US"/>
        </w:rPr>
        <w:t>До</w:t>
      </w:r>
      <w:r w:rsidR="000F7A1A" w:rsidRPr="00A93748">
        <w:rPr>
          <w:rFonts w:ascii="Times New Roman" w:eastAsia="Times New Roman" w:hAnsi="Times New Roman" w:cs="Times New Roman"/>
          <w:sz w:val="28"/>
          <w:szCs w:val="28"/>
          <w:lang w:eastAsia="ar-SA" w:bidi="en-US"/>
        </w:rPr>
        <w:t>брянского муниципального района</w:t>
      </w:r>
      <w:r w:rsidR="00164291" w:rsidRPr="00A93748">
        <w:rPr>
          <w:rFonts w:ascii="Times New Roman" w:eastAsia="Times New Roman" w:hAnsi="Times New Roman" w:cs="Times New Roman"/>
          <w:sz w:val="28"/>
          <w:szCs w:val="28"/>
          <w:lang w:eastAsia="ar-SA" w:bidi="en-US"/>
        </w:rPr>
        <w:t xml:space="preserve"> Пермского края</w:t>
      </w:r>
      <w:r w:rsidRPr="00A93748">
        <w:rPr>
          <w:rFonts w:ascii="Times New Roman" w:eastAsia="Times New Roman" w:hAnsi="Times New Roman" w:cs="Times New Roman"/>
          <w:sz w:val="28"/>
          <w:szCs w:val="28"/>
          <w:lang w:eastAsia="ar-SA" w:bidi="en-US"/>
        </w:rPr>
        <w:t>.</w:t>
      </w:r>
    </w:p>
    <w:p w:rsidR="0002430C" w:rsidRPr="00A93748" w:rsidRDefault="000F7A1A"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1.3. МНГП</w:t>
      </w:r>
      <w:r w:rsidR="0002430C" w:rsidRPr="00A93748">
        <w:rPr>
          <w:rFonts w:ascii="Times New Roman" w:eastAsia="Times New Roman" w:hAnsi="Times New Roman" w:cs="Times New Roman"/>
          <w:sz w:val="28"/>
          <w:szCs w:val="28"/>
          <w:lang w:eastAsia="ar-SA" w:bidi="en-US"/>
        </w:rPr>
        <w:t xml:space="preserve"> сельского поселения включают в себя:</w:t>
      </w:r>
    </w:p>
    <w:p w:rsidR="0002430C" w:rsidRPr="00A93748" w:rsidRDefault="000F7A1A"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1.3.1.</w:t>
      </w:r>
      <w:r w:rsidR="0002430C" w:rsidRPr="00A93748">
        <w:rPr>
          <w:rFonts w:ascii="Times New Roman" w:eastAsia="Times New Roman" w:hAnsi="Times New Roman" w:cs="Times New Roman"/>
          <w:sz w:val="28"/>
          <w:szCs w:val="28"/>
          <w:lang w:eastAsia="ar-SA" w:bidi="en-US"/>
        </w:rPr>
        <w:t xml:space="preserve"> Основную часть </w:t>
      </w:r>
      <w:r w:rsidR="00164291" w:rsidRPr="00A93748">
        <w:rPr>
          <w:rFonts w:ascii="Times New Roman" w:eastAsia="Times New Roman" w:hAnsi="Times New Roman" w:cs="Times New Roman"/>
          <w:sz w:val="28"/>
          <w:szCs w:val="28"/>
          <w:lang w:eastAsia="ar-SA" w:bidi="en-US"/>
        </w:rPr>
        <w:t>МНГП сельского поселения</w:t>
      </w:r>
      <w:r w:rsidR="0002430C" w:rsidRPr="00A93748">
        <w:rPr>
          <w:rFonts w:ascii="Times New Roman" w:eastAsia="Times New Roman" w:hAnsi="Times New Roman" w:cs="Times New Roman"/>
          <w:sz w:val="28"/>
          <w:szCs w:val="28"/>
          <w:lang w:eastAsia="ar-SA" w:bidi="en-US"/>
        </w:rPr>
        <w:t>,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02430C" w:rsidRPr="00A93748" w:rsidRDefault="000F7A1A"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1.3.</w:t>
      </w:r>
      <w:r w:rsidR="0002430C" w:rsidRPr="00A93748">
        <w:rPr>
          <w:rFonts w:ascii="Times New Roman" w:eastAsia="Times New Roman" w:hAnsi="Times New Roman" w:cs="Times New Roman"/>
          <w:sz w:val="28"/>
          <w:szCs w:val="28"/>
          <w:lang w:eastAsia="ar-SA" w:bidi="en-US"/>
        </w:rPr>
        <w:t>2</w:t>
      </w:r>
      <w:r w:rsidRPr="00A93748">
        <w:rPr>
          <w:rFonts w:ascii="Times New Roman" w:eastAsia="Times New Roman" w:hAnsi="Times New Roman" w:cs="Times New Roman"/>
          <w:sz w:val="28"/>
          <w:szCs w:val="28"/>
          <w:lang w:eastAsia="ar-SA" w:bidi="en-US"/>
        </w:rPr>
        <w:t>.</w:t>
      </w:r>
      <w:r w:rsidR="0002430C" w:rsidRPr="00A93748">
        <w:rPr>
          <w:rFonts w:ascii="Times New Roman" w:eastAsia="Times New Roman" w:hAnsi="Times New Roman" w:cs="Times New Roman"/>
          <w:sz w:val="28"/>
          <w:szCs w:val="28"/>
          <w:lang w:eastAsia="ar-SA" w:bidi="en-US"/>
        </w:rPr>
        <w:t xml:space="preserve"> Материалы по обоснованию расчетных показателей, содержащихся в основной части местных нормативов градостроительного проектирования Дивьинского сельского поселения</w:t>
      </w:r>
      <w:r w:rsidR="0002430C" w:rsidRPr="00A93748">
        <w:rPr>
          <w:rFonts w:ascii="Times New Roman" w:eastAsia="Times New Roman" w:hAnsi="Times New Roman" w:cs="Times New Roman"/>
          <w:sz w:val="24"/>
        </w:rPr>
        <w:t xml:space="preserve"> </w:t>
      </w:r>
      <w:r w:rsidR="0002430C" w:rsidRPr="00A93748">
        <w:rPr>
          <w:rFonts w:ascii="Times New Roman" w:eastAsia="Times New Roman" w:hAnsi="Times New Roman" w:cs="Times New Roman"/>
          <w:sz w:val="28"/>
          <w:szCs w:val="28"/>
        </w:rPr>
        <w:t>Добрянского муниципального района Пермского края</w:t>
      </w:r>
      <w:r w:rsidR="0002430C" w:rsidRPr="00A93748">
        <w:rPr>
          <w:rFonts w:ascii="Times New Roman" w:eastAsia="Times New Roman" w:hAnsi="Times New Roman" w:cs="Times New Roman"/>
          <w:sz w:val="28"/>
          <w:szCs w:val="28"/>
          <w:lang w:eastAsia="ar-SA" w:bidi="en-US"/>
        </w:rPr>
        <w:t>.</w:t>
      </w:r>
    </w:p>
    <w:p w:rsidR="0002430C" w:rsidRPr="00A93748" w:rsidRDefault="000F7A1A"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1.3.</w:t>
      </w:r>
      <w:r w:rsidR="0002430C" w:rsidRPr="00A93748">
        <w:rPr>
          <w:rFonts w:ascii="Times New Roman" w:eastAsia="Times New Roman" w:hAnsi="Times New Roman" w:cs="Times New Roman"/>
          <w:sz w:val="28"/>
          <w:szCs w:val="28"/>
          <w:lang w:eastAsia="ar-SA" w:bidi="en-US"/>
        </w:rPr>
        <w:t>3</w:t>
      </w:r>
      <w:r w:rsidRPr="00A93748">
        <w:rPr>
          <w:rFonts w:ascii="Times New Roman" w:eastAsia="Times New Roman" w:hAnsi="Times New Roman" w:cs="Times New Roman"/>
          <w:sz w:val="28"/>
          <w:szCs w:val="28"/>
          <w:lang w:eastAsia="ar-SA" w:bidi="en-US"/>
        </w:rPr>
        <w:t>.</w:t>
      </w:r>
      <w:r w:rsidR="0002430C" w:rsidRPr="00A93748">
        <w:rPr>
          <w:rFonts w:ascii="Times New Roman" w:eastAsia="Times New Roman" w:hAnsi="Times New Roman" w:cs="Times New Roman"/>
          <w:sz w:val="28"/>
          <w:szCs w:val="28"/>
          <w:lang w:eastAsia="ar-SA" w:bidi="en-US"/>
        </w:rPr>
        <w:t xml:space="preserve"> Правила и области применения расчетных показателей, содержащихся в основной части местных нормативов градостроительного проектирования сельского поселения.</w:t>
      </w:r>
    </w:p>
    <w:p w:rsidR="0002430C" w:rsidRPr="00A93748" w:rsidRDefault="000F7A1A"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lastRenderedPageBreak/>
        <w:t xml:space="preserve">1.3.4. </w:t>
      </w:r>
      <w:r w:rsidR="0002430C" w:rsidRPr="00A93748">
        <w:rPr>
          <w:rFonts w:ascii="Times New Roman" w:eastAsia="Times New Roman" w:hAnsi="Times New Roman" w:cs="Times New Roman"/>
          <w:sz w:val="28"/>
          <w:szCs w:val="28"/>
          <w:lang w:eastAsia="ar-SA" w:bidi="en-US"/>
        </w:rPr>
        <w:t>МНГП Дивьинского сельского поселения разработаны в соответствии с законодательством Российской Федерации и Пермского края, нормативно-правовыми и нормативно-техническими документами.</w:t>
      </w:r>
    </w:p>
    <w:p w:rsidR="0002430C" w:rsidRPr="00A93748" w:rsidRDefault="000F7A1A"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1.4. </w:t>
      </w:r>
      <w:r w:rsidR="0002430C" w:rsidRPr="00A93748">
        <w:rPr>
          <w:rFonts w:ascii="Times New Roman" w:eastAsia="Times New Roman" w:hAnsi="Times New Roman" w:cs="Times New Roman"/>
          <w:sz w:val="28"/>
          <w:szCs w:val="28"/>
          <w:lang w:eastAsia="ar-SA" w:bidi="en-US"/>
        </w:rPr>
        <w:t>Термины и определения, применяемые в МНГП</w:t>
      </w:r>
      <w:r w:rsidRPr="00A93748">
        <w:rPr>
          <w:rFonts w:ascii="Times New Roman" w:eastAsia="Times New Roman" w:hAnsi="Times New Roman" w:cs="Times New Roman"/>
          <w:sz w:val="28"/>
          <w:szCs w:val="28"/>
          <w:lang w:eastAsia="ar-SA" w:bidi="en-US"/>
        </w:rPr>
        <w:t xml:space="preserve"> сельского поселения</w:t>
      </w:r>
      <w:r w:rsidR="0002430C" w:rsidRPr="00A93748">
        <w:rPr>
          <w:rFonts w:ascii="Times New Roman" w:eastAsia="Times New Roman" w:hAnsi="Times New Roman" w:cs="Times New Roman"/>
          <w:sz w:val="28"/>
          <w:szCs w:val="28"/>
          <w:lang w:eastAsia="ar-SA" w:bidi="en-US"/>
        </w:rPr>
        <w:t>, указаны в приложении</w:t>
      </w:r>
      <w:r w:rsidR="00612DE0">
        <w:rPr>
          <w:rFonts w:ascii="Times New Roman" w:eastAsia="Times New Roman" w:hAnsi="Times New Roman" w:cs="Times New Roman"/>
          <w:sz w:val="28"/>
          <w:szCs w:val="28"/>
          <w:lang w:eastAsia="ar-SA" w:bidi="en-US"/>
        </w:rPr>
        <w:t xml:space="preserve"> 7 к решению</w:t>
      </w:r>
      <w:r w:rsidR="0002430C" w:rsidRPr="00A93748">
        <w:rPr>
          <w:rFonts w:ascii="Times New Roman" w:eastAsia="Times New Roman" w:hAnsi="Times New Roman" w:cs="Times New Roman"/>
          <w:sz w:val="28"/>
          <w:szCs w:val="28"/>
          <w:lang w:eastAsia="ar-SA" w:bidi="en-US"/>
        </w:rPr>
        <w:t>.</w:t>
      </w:r>
    </w:p>
    <w:p w:rsidR="0002430C" w:rsidRPr="00A93748" w:rsidRDefault="0002430C" w:rsidP="00164291">
      <w:pPr>
        <w:spacing w:after="0" w:line="240" w:lineRule="auto"/>
        <w:ind w:firstLine="709"/>
        <w:rPr>
          <w:rFonts w:ascii="Times New Roman" w:eastAsia="Times New Roman" w:hAnsi="Times New Roman" w:cs="Times New Roman"/>
          <w:sz w:val="24"/>
        </w:rPr>
      </w:pP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caps/>
          <w:sz w:val="28"/>
          <w:szCs w:val="28"/>
          <w:lang w:val="en-US"/>
        </w:rPr>
        <w:t>II</w:t>
      </w:r>
      <w:r w:rsidRPr="00A93748">
        <w:rPr>
          <w:rFonts w:ascii="Times New Roman" w:eastAsia="Times New Roman" w:hAnsi="Times New Roman" w:cs="Times New Roman"/>
          <w:bCs/>
          <w:caps/>
          <w:sz w:val="28"/>
          <w:szCs w:val="28"/>
        </w:rPr>
        <w:t>. О</w:t>
      </w:r>
      <w:r w:rsidR="00707CA7" w:rsidRPr="00A93748">
        <w:rPr>
          <w:rFonts w:ascii="Times New Roman" w:eastAsia="Times New Roman" w:hAnsi="Times New Roman" w:cs="Times New Roman"/>
          <w:bCs/>
          <w:sz w:val="28"/>
          <w:szCs w:val="28"/>
        </w:rPr>
        <w:t>сновная часть</w:t>
      </w:r>
    </w:p>
    <w:p w:rsidR="0002430C" w:rsidRPr="00A93748" w:rsidRDefault="0002430C" w:rsidP="00707CA7">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Дивьинского сельского поселения</w:t>
      </w:r>
    </w:p>
    <w:p w:rsidR="00707CA7" w:rsidRPr="00A93748" w:rsidRDefault="00707CA7" w:rsidP="00164291">
      <w:pPr>
        <w:keepNext/>
        <w:keepLines/>
        <w:suppressAutoHyphens/>
        <w:spacing w:after="0" w:line="240" w:lineRule="auto"/>
        <w:jc w:val="both"/>
        <w:outlineLvl w:val="0"/>
        <w:rPr>
          <w:rFonts w:ascii="Times New Roman" w:eastAsia="Times New Roman" w:hAnsi="Times New Roman" w:cs="Times New Roman"/>
          <w:bCs/>
          <w:caps/>
          <w:sz w:val="28"/>
          <w:szCs w:val="28"/>
        </w:rPr>
      </w:pPr>
    </w:p>
    <w:p w:rsidR="0002430C" w:rsidRPr="00A93748" w:rsidRDefault="0002430C" w:rsidP="00164291">
      <w:pPr>
        <w:keepNext/>
        <w:keepLines/>
        <w:suppressAutoHyphens/>
        <w:spacing w:after="0" w:line="240" w:lineRule="auto"/>
        <w:ind w:firstLine="709"/>
        <w:jc w:val="both"/>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iCs/>
          <w:sz w:val="28"/>
          <w:szCs w:val="28"/>
        </w:rPr>
        <w:t>2.1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1. 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1559"/>
        <w:gridCol w:w="2977"/>
        <w:gridCol w:w="1134"/>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559"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4111"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Height w:val="36"/>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электроснабжения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 xml:space="preserve">ч/ чел. в год </w:t>
            </w: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без стационарных электроплит</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950</w:t>
            </w:r>
          </w:p>
        </w:tc>
      </w:tr>
      <w:tr w:rsidR="00A93748" w:rsidRPr="00A93748" w:rsidTr="00164291">
        <w:trPr>
          <w:cantSplit/>
          <w:trHeight w:val="36"/>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со стационарными электроплитами (100% охвата)</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1350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газоснабжения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lastRenderedPageBreak/>
              <w:t xml:space="preserve">Объекты теплоснабжения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Гкал/год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0,97</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2,4</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1,43</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л/сут. на 1 чел. [2]</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водоотведения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л/сут.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9526" w:type="dxa"/>
            <w:gridSpan w:val="5"/>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Примечания: 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2430C" w:rsidRPr="00A93748" w:rsidRDefault="0002430C" w:rsidP="00164291">
            <w:pPr>
              <w:ind w:firstLine="709"/>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Указанные нормы следует применять с учётом требований табл.1 СП 31.13330.2012 «Водоснабжение. Наружные сети и сооружения».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2.2 Объекты местного значения сельского поселения в области автомобильных дорог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2. 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Style w:val="TableGridReport1"/>
        <w:tblW w:w="949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391"/>
        <w:gridCol w:w="2617"/>
        <w:gridCol w:w="2043"/>
      </w:tblGrid>
      <w:tr w:rsidR="00A93748" w:rsidRPr="00A93748" w:rsidTr="00164291">
        <w:trPr>
          <w:cantSplit/>
          <w:trHeight w:val="313"/>
          <w:tblHeader/>
          <w:jc w:val="center"/>
        </w:trPr>
        <w:tc>
          <w:tcPr>
            <w:tcW w:w="1446"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39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61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jc w:val="center"/>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Улично-дорожная сеть</w:t>
            </w:r>
          </w:p>
        </w:tc>
        <w:tc>
          <w:tcPr>
            <w:tcW w:w="339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617" w:type="dxa"/>
            <w:shd w:val="clear" w:color="auto" w:fill="auto"/>
          </w:tcPr>
          <w:p w:rsidR="0002430C" w:rsidRPr="00A93748" w:rsidRDefault="0002430C" w:rsidP="00164291">
            <w:pPr>
              <w:rPr>
                <w:rFonts w:ascii="Times New Roman" w:eastAsia="Times New Roman" w:hAnsi="Times New Roman"/>
                <w:sz w:val="24"/>
                <w:szCs w:val="28"/>
                <w:vertAlign w:val="superscript"/>
                <w:lang w:eastAsia="ar-SA"/>
              </w:rPr>
            </w:pPr>
            <w:r w:rsidRPr="00A93748">
              <w:rPr>
                <w:rFonts w:ascii="Times New Roman" w:eastAsia="Times New Roman" w:hAnsi="Times New Roman"/>
                <w:sz w:val="24"/>
                <w:szCs w:val="28"/>
                <w:lang w:eastAsia="ar-SA"/>
              </w:rPr>
              <w:t>Плотность улично-дорожной сети в границах застроенной территории, км/км</w:t>
            </w:r>
            <w:r w:rsidRPr="00A93748">
              <w:rPr>
                <w:rFonts w:ascii="Times New Roman" w:eastAsia="Times New Roman" w:hAnsi="Times New Roman"/>
                <w:sz w:val="24"/>
                <w:szCs w:val="28"/>
                <w:vertAlign w:val="superscript"/>
                <w:lang w:eastAsia="ar-SA"/>
              </w:rPr>
              <w:t>2</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1,25</w:t>
            </w:r>
          </w:p>
        </w:tc>
      </w:tr>
      <w:tr w:rsidR="00A93748" w:rsidRPr="00A93748" w:rsidTr="00164291">
        <w:trPr>
          <w:cantSplit/>
          <w:jc w:val="center"/>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39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4660"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2.3</w:t>
      </w:r>
      <w:r w:rsidR="00164291" w:rsidRPr="00A93748">
        <w:rPr>
          <w:rFonts w:ascii="Times New Roman" w:eastAsia="Times New Roman" w:hAnsi="Times New Roman" w:cs="Times New Roman"/>
          <w:bCs/>
          <w:iCs/>
          <w:sz w:val="28"/>
          <w:szCs w:val="28"/>
        </w:rPr>
        <w:t>.</w:t>
      </w:r>
      <w:r w:rsidRPr="00A93748">
        <w:rPr>
          <w:rFonts w:ascii="Times New Roman" w:eastAsia="Times New Roman" w:hAnsi="Times New Roman" w:cs="Times New Roman"/>
          <w:bCs/>
          <w:iCs/>
          <w:sz w:val="28"/>
          <w:szCs w:val="28"/>
        </w:rPr>
        <w:t xml:space="preserve"> 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3. 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3260"/>
        <w:gridCol w:w="2551"/>
        <w:gridCol w:w="1418"/>
      </w:tblGrid>
      <w:tr w:rsidR="00A93748" w:rsidRPr="00A93748" w:rsidTr="00164291">
        <w:trPr>
          <w:cantSplit/>
          <w:tblHeader/>
        </w:trPr>
        <w:tc>
          <w:tcPr>
            <w:tcW w:w="215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260"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rPr>
              <w:t>Плоскостные спортивные сооружения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Площадь земельного участка, га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0,7-0,9</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1500</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lastRenderedPageBreak/>
              <w:t>Помещения для занятий физической культурой и спортом (физкультурно-спортивные залы)</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пола,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60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500</w:t>
            </w:r>
          </w:p>
        </w:tc>
      </w:tr>
      <w:tr w:rsidR="00A93748" w:rsidRPr="00A93748" w:rsidTr="00164291">
        <w:trPr>
          <w:cantSplit/>
          <w:trHeight w:val="30"/>
        </w:trPr>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Примечания: 1. 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3. Нормы расчета залов необходимо принимать с учетом минимальной вместимости объектов по технологическим требованиям.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2.4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4. 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678"/>
        <w:gridCol w:w="2551"/>
        <w:gridCol w:w="851"/>
      </w:tblGrid>
      <w:tr w:rsidR="00A93748" w:rsidRPr="00A93748" w:rsidTr="00164291">
        <w:trPr>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467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8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trHeight w:val="36"/>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Места накопления отходов</w:t>
            </w: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Обеспеченность контейнерными площадками, % [1]</w:t>
            </w:r>
          </w:p>
        </w:tc>
        <w:tc>
          <w:tcPr>
            <w:tcW w:w="851"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100</w:t>
            </w:r>
          </w:p>
        </w:tc>
      </w:tr>
      <w:tr w:rsidR="00A93748" w:rsidRPr="00A93748" w:rsidTr="00164291">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Пешеходная доступность, м</w:t>
            </w:r>
          </w:p>
        </w:tc>
        <w:tc>
          <w:tcPr>
            <w:tcW w:w="851"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100</w:t>
            </w:r>
          </w:p>
        </w:tc>
      </w:tr>
      <w:tr w:rsidR="00A93748" w:rsidRPr="00A93748" w:rsidTr="00164291">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Примечание: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A93748">
              <w:rPr>
                <w:rFonts w:ascii="Times New Roman" w:eastAsia="Times New Roman" w:hAnsi="Times New Roman"/>
                <w:sz w:val="24"/>
                <w:szCs w:val="28"/>
                <w:vertAlign w:val="subscript"/>
              </w:rPr>
              <w:t>кон</w:t>
            </w:r>
            <w:r w:rsidRPr="00A93748">
              <w:rPr>
                <w:rFonts w:ascii="Times New Roman" w:eastAsia="Times New Roman" w:hAnsi="Times New Roman"/>
                <w:sz w:val="24"/>
                <w:szCs w:val="28"/>
              </w:rPr>
              <w:t>т = П</w:t>
            </w:r>
            <w:r w:rsidRPr="00A93748">
              <w:rPr>
                <w:rFonts w:ascii="Times New Roman" w:eastAsia="Times New Roman" w:hAnsi="Times New Roman"/>
                <w:sz w:val="24"/>
                <w:szCs w:val="28"/>
                <w:vertAlign w:val="subscript"/>
              </w:rPr>
              <w:t>год</w:t>
            </w:r>
            <w:r w:rsidRPr="00A93748">
              <w:rPr>
                <w:rFonts w:ascii="Times New Roman" w:eastAsia="Times New Roman" w:hAnsi="Times New Roman"/>
                <w:sz w:val="24"/>
                <w:szCs w:val="28"/>
              </w:rPr>
              <w:t xml:space="preserve"> × t × К / (365 × V), где П</w:t>
            </w:r>
            <w:r w:rsidRPr="00A93748">
              <w:rPr>
                <w:rFonts w:ascii="Times New Roman" w:eastAsia="Times New Roman" w:hAnsi="Times New Roman"/>
                <w:sz w:val="24"/>
                <w:szCs w:val="28"/>
                <w:vertAlign w:val="subscript"/>
              </w:rPr>
              <w:t>год</w:t>
            </w:r>
            <w:r w:rsidRPr="00A93748">
              <w:rPr>
                <w:rFonts w:ascii="Times New Roman" w:eastAsia="Times New Roman" w:hAnsi="Times New Roman"/>
                <w:sz w:val="24"/>
                <w:szCs w:val="28"/>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autoSpaceDE w:val="0"/>
              <w:autoSpaceDN w:val="0"/>
              <w:adjustRightInd w:val="0"/>
              <w:jc w:val="both"/>
              <w:rPr>
                <w:rFonts w:ascii="Times New Roman" w:eastAsia="Times New Roman" w:hAnsi="Times New Roman"/>
                <w:sz w:val="24"/>
                <w:szCs w:val="28"/>
              </w:rPr>
            </w:pPr>
            <w:r w:rsidRPr="00A93748">
              <w:rPr>
                <w:rFonts w:ascii="Times New Roman" w:eastAsia="Times New Roman" w:hAnsi="Times New Roman"/>
                <w:sz w:val="24"/>
                <w:szCs w:val="28"/>
              </w:rPr>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lastRenderedPageBreak/>
        <w:t>2.5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9"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сельских поселений Добрянского муниципального района следует принимать в соответствии с нормами проектирования объектов пожарной охраны от 01 января 1995 г. НПБ 101-95, введенными в действие приказом Главного управления Государственной противопожарной службы Министерства внутренних дел России от 30 декабря 1994г.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 июля 2016 г.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2.6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5. Расчетные показатели, устанавливаемые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4110"/>
        <w:gridCol w:w="2268"/>
        <w:gridCol w:w="1418"/>
      </w:tblGrid>
      <w:tr w:rsidR="00A93748" w:rsidRPr="00A93748" w:rsidTr="00164291">
        <w:trPr>
          <w:tblHeader/>
        </w:trPr>
        <w:tc>
          <w:tcPr>
            <w:tcW w:w="158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4110"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26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Кладбище традиционного захоронения</w:t>
            </w:r>
          </w:p>
        </w:tc>
        <w:tc>
          <w:tcPr>
            <w:tcW w:w="411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26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Размер земельного участка, га на 1000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0,24</w:t>
            </w:r>
          </w:p>
        </w:tc>
      </w:tr>
      <w:tr w:rsidR="00A93748" w:rsidRPr="00A93748" w:rsidTr="00164291">
        <w:tc>
          <w:tcPr>
            <w:tcW w:w="1588" w:type="dxa"/>
            <w:vMerge/>
            <w:shd w:val="clear" w:color="auto" w:fill="auto"/>
          </w:tcPr>
          <w:p w:rsidR="0002430C" w:rsidRPr="00A93748" w:rsidRDefault="0002430C" w:rsidP="00164291">
            <w:pPr>
              <w:jc w:val="both"/>
              <w:rPr>
                <w:rFonts w:ascii="Times New Roman" w:eastAsia="Times New Roman" w:hAnsi="Times New Roman"/>
                <w:sz w:val="24"/>
                <w:szCs w:val="28"/>
                <w:lang w:eastAsia="ar-SA"/>
              </w:rPr>
            </w:pPr>
          </w:p>
        </w:tc>
        <w:tc>
          <w:tcPr>
            <w:tcW w:w="411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3686"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 [1]</w:t>
            </w:r>
          </w:p>
        </w:tc>
      </w:tr>
      <w:tr w:rsidR="00A93748" w:rsidRPr="00A93748" w:rsidTr="00164291">
        <w:tc>
          <w:tcPr>
            <w:tcW w:w="9384" w:type="dxa"/>
            <w:gridSpan w:val="4"/>
            <w:shd w:val="clear" w:color="auto" w:fill="auto"/>
          </w:tcPr>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Примечание: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 (50 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2.7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Расчетные показатели, устанавливаемые для объектов местного значения сельского поселения в области культуры и искусства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2835"/>
        <w:gridCol w:w="2693"/>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835"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Общедоступная библиотека с </w:t>
            </w:r>
            <w:r w:rsidRPr="00A93748">
              <w:rPr>
                <w:rFonts w:ascii="Times New Roman" w:eastAsia="Times New Roman" w:hAnsi="Times New Roman"/>
                <w:sz w:val="24"/>
                <w:szCs w:val="28"/>
                <w:lang w:eastAsia="ar-SA"/>
              </w:rPr>
              <w:lastRenderedPageBreak/>
              <w:t>детским отделением</w:t>
            </w:r>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lastRenderedPageBreak/>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bidi="en-US"/>
              </w:rPr>
            </w:pPr>
            <w:bookmarkStart w:id="1" w:name="OLE_LINK642"/>
            <w:bookmarkStart w:id="2" w:name="OLE_LINK643"/>
            <w:bookmarkStart w:id="3" w:name="OLE_LINK649"/>
            <w:r w:rsidRPr="00A93748">
              <w:rPr>
                <w:rFonts w:ascii="Times New Roman" w:eastAsia="Times New Roman" w:hAnsi="Times New Roman"/>
                <w:sz w:val="24"/>
                <w:szCs w:val="28"/>
                <w:lang w:eastAsia="ar-SA" w:bidi="en-US"/>
              </w:rPr>
              <w:lastRenderedPageBreak/>
              <w:t>Филиал общедоступной библиотеки с детским отделением</w:t>
            </w:r>
            <w:bookmarkEnd w:id="1"/>
            <w:bookmarkEnd w:id="2"/>
            <w:bookmarkEnd w:id="3"/>
            <w:r w:rsidRPr="00A93748">
              <w:rPr>
                <w:rFonts w:ascii="Times New Roman" w:eastAsia="Times New Roman" w:hAnsi="Times New Roman"/>
                <w:sz w:val="24"/>
                <w:szCs w:val="28"/>
                <w:lang w:eastAsia="ar-SA" w:bidi="en-US"/>
              </w:rPr>
              <w:t xml:space="preserve"> </w:t>
            </w:r>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Количество объектов на 1000 жителей сельского поселения, без учета численности населения административного центра сельского поселения, ед.</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hAnsi="Times New Roman"/>
                <w:sz w:val="24"/>
                <w:szCs w:val="28"/>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hAnsi="Times New Roman"/>
                <w:sz w:val="24"/>
                <w:szCs w:val="28"/>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hAnsi="Times New Roman"/>
                <w:sz w:val="24"/>
                <w:szCs w:val="28"/>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Дом культуры</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посадочных мест, мест/1000 чел. [2] [3]</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Филиал сельского дома культуры</w:t>
            </w: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Количество объектов на 1000 жителей сельского поселения, без учета численности населения административного центра сельского поселения, ед.</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hAnsi="Times New Roman"/>
                <w:sz w:val="24"/>
                <w:szCs w:val="28"/>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hAnsi="Times New Roman"/>
                <w:sz w:val="24"/>
                <w:szCs w:val="28"/>
              </w:rPr>
              <w:t>Не нормируется</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p>
        </w:tc>
      </w:tr>
      <w:tr w:rsidR="00A93748" w:rsidRPr="00A93748" w:rsidTr="00164291">
        <w:trPr>
          <w:cantSplit/>
        </w:trPr>
        <w:tc>
          <w:tcPr>
            <w:tcW w:w="9384" w:type="dxa"/>
            <w:gridSpan w:val="4"/>
            <w:shd w:val="clear" w:color="auto" w:fill="auto"/>
          </w:tcPr>
          <w:p w:rsidR="0002430C" w:rsidRPr="00A93748" w:rsidRDefault="0002430C" w:rsidP="00164291">
            <w:pPr>
              <w:autoSpaceDE w:val="0"/>
              <w:autoSpaceDN w:val="0"/>
              <w:adjustRightInd w:val="0"/>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Примечание: 1. Общедоступная библиотека с детским отделением и дом культуры размещается в административном центре сельского поселения.</w:t>
            </w:r>
          </w:p>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 Число посадочных мест устанавливается на совокупное количество учреждений клубного типа в муниципальном образовании.</w:t>
            </w:r>
          </w:p>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3.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eastAsia="Times New Roman" w:hAnsi="Times New Roman"/>
                <w:sz w:val="24"/>
                <w:szCs w:val="28"/>
                <w:lang w:eastAsia="ar-SA"/>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8"/>
                <w:lang w:eastAsia="ar-SA"/>
              </w:rPr>
              <w:t>.</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lastRenderedPageBreak/>
        <w:t>2.8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Style w:val="TableGridReport1"/>
        <w:tblW w:w="966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4111"/>
        <w:gridCol w:w="1984"/>
        <w:gridCol w:w="1559"/>
      </w:tblGrid>
      <w:tr w:rsidR="00A93748" w:rsidRPr="00A93748" w:rsidTr="00164291">
        <w:trPr>
          <w:cantSplit/>
          <w:tblHeader/>
        </w:trPr>
        <w:tc>
          <w:tcPr>
            <w:tcW w:w="201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11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559"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Озелененные территории общего пользования</w:t>
            </w: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/чел.</w:t>
            </w:r>
          </w:p>
        </w:tc>
        <w:tc>
          <w:tcPr>
            <w:tcW w:w="1559"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559"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15</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Площадки для игр детей, отдыха взрослого населения и занятий физкультурой</w:t>
            </w: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 от площади квартала (микрорайона)</w:t>
            </w:r>
          </w:p>
        </w:tc>
        <w:tc>
          <w:tcPr>
            <w:tcW w:w="1559" w:type="dxa"/>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w:t>
            </w:r>
          </w:p>
        </w:tc>
        <w:tc>
          <w:tcPr>
            <w:tcW w:w="1559" w:type="dxa"/>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в границах квартала, микрорайона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2.9 Объекты местного значения сельского поселения в области торговли, общественного питания, бытового обслуживания и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Расчетные показатели, устанавливаемые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3260"/>
        <w:gridCol w:w="1984"/>
        <w:gridCol w:w="1985"/>
        <w:gridCol w:w="567"/>
      </w:tblGrid>
      <w:tr w:rsidR="00A93748" w:rsidRPr="00A93748" w:rsidTr="00164291">
        <w:trPr>
          <w:tblHeader/>
        </w:trPr>
        <w:tc>
          <w:tcPr>
            <w:tcW w:w="158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260"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vMerge w:val="restart"/>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Площадь торговых объектов, м</w:t>
            </w:r>
            <w:r w:rsidRPr="00A93748">
              <w:rPr>
                <w:rFonts w:ascii="Times New Roman" w:eastAsia="Times New Roman" w:hAnsi="Times New Roman"/>
                <w:bCs/>
                <w:sz w:val="24"/>
                <w:szCs w:val="24"/>
                <w:vertAlign w:val="superscript"/>
                <w:lang w:eastAsia="ar-SA"/>
              </w:rPr>
              <w:t>2</w:t>
            </w:r>
            <w:r w:rsidRPr="00A93748">
              <w:rPr>
                <w:rFonts w:ascii="Times New Roman" w:eastAsia="Times New Roman" w:hAnsi="Times New Roman"/>
                <w:bCs/>
                <w:sz w:val="24"/>
                <w:szCs w:val="24"/>
                <w:lang w:eastAsia="ar-SA"/>
              </w:rPr>
              <w:t xml:space="preserve"> торговой площади /1 тыс. чел.</w:t>
            </w: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всего, в том числе</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непродовольственных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200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посадочных мест на 1 тыс. чел.</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 xml:space="preserve">Расчетный показатель максимально допустимого </w:t>
            </w:r>
            <w:r w:rsidRPr="00A93748">
              <w:rPr>
                <w:rFonts w:ascii="Times New Roman" w:eastAsia="Times New Roman" w:hAnsi="Times New Roman"/>
                <w:bCs/>
                <w:sz w:val="24"/>
                <w:szCs w:val="24"/>
                <w:lang w:eastAsia="ar-SA"/>
              </w:rPr>
              <w:lastRenderedPageBreak/>
              <w:t>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lastRenderedPageBreak/>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lastRenderedPageBreak/>
              <w:t>Предприятия бытового обслуживания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рабочих мест на 1 тыс. чел. [1]</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7</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связи</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объектов на поселение, ед.</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trHeight w:val="36"/>
        </w:trPr>
        <w:tc>
          <w:tcPr>
            <w:tcW w:w="1588"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 заданию на проектирование</w:t>
            </w:r>
          </w:p>
        </w:tc>
      </w:tr>
      <w:tr w:rsidR="00A93748" w:rsidRPr="00A93748" w:rsidTr="00164291">
        <w:trPr>
          <w:trHeight w:val="36"/>
        </w:trPr>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точек на поселение, ед.</w:t>
            </w:r>
          </w:p>
        </w:tc>
        <w:tc>
          <w:tcPr>
            <w:tcW w:w="2552" w:type="dxa"/>
            <w:gridSpan w:val="2"/>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w:t>
            </w:r>
          </w:p>
        </w:tc>
      </w:tr>
      <w:tr w:rsidR="00A93748" w:rsidRPr="00A93748" w:rsidTr="00164291">
        <w:trPr>
          <w:trHeight w:val="36"/>
        </w:trPr>
        <w:tc>
          <w:tcPr>
            <w:tcW w:w="1588" w:type="dxa"/>
            <w:vMerge/>
            <w:shd w:val="clear" w:color="auto" w:fill="F2F2F2" w:themeFill="background1" w:themeFillShade="F2"/>
          </w:tcPr>
          <w:p w:rsidR="0002430C" w:rsidRPr="00A93748" w:rsidRDefault="0002430C" w:rsidP="00164291">
            <w:pPr>
              <w:jc w:val="both"/>
              <w:rPr>
                <w:rFonts w:ascii="Times New Roman" w:eastAsia="Times New Roman" w:hAnsi="Times New Roman"/>
                <w:sz w:val="24"/>
                <w:szCs w:val="24"/>
                <w:lang w:eastAsia="ar-SA"/>
              </w:rPr>
            </w:pPr>
          </w:p>
        </w:tc>
        <w:tc>
          <w:tcPr>
            <w:tcW w:w="326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w:t>
            </w:r>
          </w:p>
        </w:tc>
      </w:tr>
      <w:tr w:rsidR="00A93748" w:rsidRPr="00A93748" w:rsidTr="00164291">
        <w:tc>
          <w:tcPr>
            <w:tcW w:w="9384" w:type="dxa"/>
            <w:gridSpan w:val="5"/>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Примечание: Предприятия бытового обслуживания возможно размещать во встроенно-пристроенных помещениях.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2.10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9. 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693"/>
        <w:gridCol w:w="3544"/>
        <w:gridCol w:w="1701"/>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69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3544"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701"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Административное здание органа местного самоуправления</w:t>
            </w:r>
          </w:p>
        </w:tc>
        <w:tc>
          <w:tcPr>
            <w:tcW w:w="269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354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поселение, ед.</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446" w:type="dxa"/>
            <w:vMerge/>
            <w:shd w:val="clear" w:color="auto" w:fill="auto"/>
          </w:tcPr>
          <w:p w:rsidR="0002430C" w:rsidRPr="00A93748" w:rsidRDefault="0002430C" w:rsidP="00164291">
            <w:pPr>
              <w:jc w:val="both"/>
              <w:rPr>
                <w:rFonts w:ascii="Times New Roman" w:eastAsia="Times New Roman" w:hAnsi="Times New Roman"/>
                <w:sz w:val="24"/>
                <w:szCs w:val="28"/>
                <w:lang w:eastAsia="ar-SA"/>
              </w:rPr>
            </w:pPr>
          </w:p>
        </w:tc>
        <w:tc>
          <w:tcPr>
            <w:tcW w:w="269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354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40</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2.11 Расчетные показатели, устанавливаемые для объектов местного значения сельского поселения в области жилищного строительства.</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Таблица 10. Объекты местного значения поселений в области жилищного строительства </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1"/>
        <w:gridCol w:w="1739"/>
        <w:gridCol w:w="2211"/>
        <w:gridCol w:w="1560"/>
        <w:gridCol w:w="2693"/>
      </w:tblGrid>
      <w:tr w:rsidR="00A93748" w:rsidRPr="00A93748" w:rsidTr="00164291">
        <w:trPr>
          <w:trHeight w:val="202"/>
        </w:trPr>
        <w:tc>
          <w:tcPr>
            <w:tcW w:w="118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lastRenderedPageBreak/>
              <w:t>Наименование вида объекта</w:t>
            </w:r>
          </w:p>
        </w:tc>
        <w:tc>
          <w:tcPr>
            <w:tcW w:w="1739"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bCs/>
                <w:sz w:val="24"/>
                <w:szCs w:val="28"/>
              </w:rPr>
            </w:pPr>
            <w:r w:rsidRPr="00A93748">
              <w:rPr>
                <w:rFonts w:ascii="Times New Roman" w:eastAsia="Times New Roman" w:hAnsi="Times New Roman" w:cs="Times New Roman"/>
                <w:sz w:val="24"/>
                <w:szCs w:val="28"/>
              </w:rPr>
              <w:t>Тип расчетного показателя</w:t>
            </w:r>
          </w:p>
        </w:tc>
        <w:tc>
          <w:tcPr>
            <w:tcW w:w="221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Наименование расчетного показателя, единица измерения</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Значение расчетного показателя</w:t>
            </w:r>
          </w:p>
        </w:tc>
      </w:tr>
      <w:tr w:rsidR="00A93748" w:rsidRPr="00A93748" w:rsidTr="00164291">
        <w:trPr>
          <w:trHeight w:val="437"/>
        </w:trPr>
        <w:tc>
          <w:tcPr>
            <w:tcW w:w="1181"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 xml:space="preserve">Жилые помещения </w:t>
            </w:r>
          </w:p>
        </w:tc>
        <w:tc>
          <w:tcPr>
            <w:tcW w:w="1739"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минимально допустимого уровня обеспеченности</w:t>
            </w:r>
          </w:p>
        </w:tc>
        <w:tc>
          <w:tcPr>
            <w:tcW w:w="2211"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Норма предоставления площади жилого помещения по договору социального найма,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общей площади жилых помещений на человека</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В соответствии с нормативными актами органов местного самоуправления</w:t>
            </w:r>
          </w:p>
        </w:tc>
      </w:tr>
      <w:tr w:rsidR="00A93748" w:rsidRPr="00A93748" w:rsidTr="00164291">
        <w:trPr>
          <w:trHeight w:val="1026"/>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общей площади жилых помещений на человека</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до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19,5</w:t>
            </w:r>
          </w:p>
        </w:tc>
      </w:tr>
      <w:tr w:rsidR="00A93748" w:rsidRPr="00A93748" w:rsidTr="00164291">
        <w:trPr>
          <w:trHeight w:val="437"/>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40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для различных типов застройки,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площади жилых помещений на человека в зависимости от уровня комфортности жилья</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тип жилой застройки по уровню комфортности</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/чел.</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социальный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20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массовый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30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престижный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40</w:t>
            </w:r>
          </w:p>
        </w:tc>
      </w:tr>
      <w:tr w:rsidR="00A93748" w:rsidRPr="00A93748" w:rsidTr="00164291">
        <w:trPr>
          <w:trHeight w:val="32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максимально допустимого уровня территориальной доступности</w:t>
            </w:r>
          </w:p>
        </w:tc>
        <w:tc>
          <w:tcPr>
            <w:tcW w:w="6464" w:type="dxa"/>
            <w:gridSpan w:val="3"/>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Не нормируется</w:t>
            </w:r>
          </w:p>
        </w:tc>
      </w:tr>
      <w:tr w:rsidR="00A93748" w:rsidRPr="00A93748" w:rsidTr="00164291">
        <w:trPr>
          <w:trHeight w:val="320"/>
        </w:trPr>
        <w:tc>
          <w:tcPr>
            <w:tcW w:w="9384" w:type="dxa"/>
            <w:gridSpan w:val="5"/>
            <w:shd w:val="clear" w:color="auto" w:fill="auto"/>
          </w:tcPr>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Примечания: 1. Размеры земельных участков индивидуальной жилой застройки, приквартирных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2.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lastRenderedPageBreak/>
        <w:t>III</w:t>
      </w:r>
      <w:r w:rsidRPr="00A93748">
        <w:rPr>
          <w:rFonts w:ascii="Times New Roman" w:eastAsia="Times New Roman" w:hAnsi="Times New Roman" w:cs="Times New Roman"/>
          <w:bCs/>
          <w:sz w:val="28"/>
          <w:szCs w:val="28"/>
        </w:rPr>
        <w:t xml:space="preserve">. Материалы по обоснованию расчетных показателей, содержащихся </w:t>
      </w:r>
      <w:r w:rsidR="00707CA7" w:rsidRPr="00A93748">
        <w:rPr>
          <w:rFonts w:ascii="Times New Roman" w:eastAsia="Times New Roman" w:hAnsi="Times New Roman" w:cs="Times New Roman"/>
          <w:bCs/>
          <w:sz w:val="28"/>
          <w:szCs w:val="28"/>
        </w:rPr>
        <w:br/>
      </w:r>
      <w:r w:rsidRPr="00A93748">
        <w:rPr>
          <w:rFonts w:ascii="Times New Roman" w:eastAsia="Times New Roman" w:hAnsi="Times New Roman" w:cs="Times New Roman"/>
          <w:bCs/>
          <w:sz w:val="28"/>
          <w:szCs w:val="28"/>
        </w:rPr>
        <w:t>в основной части местных нормативов градостроительного проектирования Дивьинского сельского поселения</w:t>
      </w:r>
    </w:p>
    <w:p w:rsidR="00707CA7" w:rsidRPr="00A93748" w:rsidRDefault="00707CA7" w:rsidP="00164291">
      <w:pPr>
        <w:keepNext/>
        <w:keepLines/>
        <w:suppressAutoHyphens/>
        <w:spacing w:after="0" w:line="240" w:lineRule="auto"/>
        <w:jc w:val="center"/>
        <w:outlineLvl w:val="0"/>
        <w:rPr>
          <w:rFonts w:ascii="Times New Roman" w:eastAsia="Calibri"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 Результаты анализа административно-территориального устройства, природно-климатических и социально-демографических условий развития Дивьинского сельского поселения Добрянского муниципального района, влияющих на установление расчетных показателей.</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3.1.1 Анализ административно-территориального устройства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Дивьинское сельское поселение – муниципальное образование в Добрянском муниципальном районе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Границы </w:t>
      </w:r>
      <w:r w:rsidRPr="00A93748">
        <w:rPr>
          <w:rFonts w:ascii="Times New Roman" w:eastAsia="Times New Roman" w:hAnsi="Times New Roman" w:cs="Times New Roman"/>
          <w:bCs/>
          <w:iCs/>
          <w:sz w:val="28"/>
          <w:szCs w:val="28"/>
        </w:rPr>
        <w:t>Дивьинского</w:t>
      </w:r>
      <w:r w:rsidRPr="00A93748">
        <w:rPr>
          <w:rFonts w:ascii="Times New Roman" w:eastAsia="Times New Roman" w:hAnsi="Times New Roman" w:cs="Times New Roman"/>
          <w:sz w:val="28"/>
          <w:szCs w:val="28"/>
        </w:rPr>
        <w:t xml:space="preserve"> сельского поселения установлены Законом Пермской области от 10.11.2004 № 1743-358 «Об утверждении границ и о наделении статусом муниципальных образований административной территории города Добрянки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Характеристика </w:t>
      </w:r>
      <w:r w:rsidRPr="00A93748">
        <w:rPr>
          <w:rFonts w:ascii="Times New Roman" w:eastAsia="Times New Roman" w:hAnsi="Times New Roman" w:cs="Times New Roman"/>
          <w:bCs/>
          <w:iCs/>
          <w:sz w:val="28"/>
          <w:szCs w:val="28"/>
        </w:rPr>
        <w:t>Дивьинского</w:t>
      </w:r>
      <w:r w:rsidRPr="00A93748">
        <w:rPr>
          <w:rFonts w:ascii="Times New Roman" w:eastAsia="Times New Roman" w:hAnsi="Times New Roman" w:cs="Times New Roman"/>
          <w:sz w:val="28"/>
          <w:szCs w:val="28"/>
        </w:rPr>
        <w:t xml:space="preserve"> сельского поселения Добрянского муниципального района Пермского края представлена в таблице.</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lang w:eastAsia="ar-SA" w:bidi="en-US"/>
        </w:rPr>
      </w:pPr>
      <w:r w:rsidRPr="00A93748">
        <w:rPr>
          <w:rFonts w:ascii="Times New Roman" w:eastAsia="Times New Roman" w:hAnsi="Times New Roman" w:cs="Times New Roman"/>
          <w:sz w:val="24"/>
          <w:szCs w:val="28"/>
        </w:rPr>
        <w:t xml:space="preserve">Таблица 1. </w:t>
      </w:r>
      <w:r w:rsidRPr="00A93748">
        <w:rPr>
          <w:rFonts w:ascii="Times New Roman" w:eastAsia="Times New Roman" w:hAnsi="Times New Roman" w:cs="Times New Roman"/>
          <w:sz w:val="24"/>
          <w:szCs w:val="28"/>
          <w:lang w:eastAsia="ar-SA" w:bidi="en-US"/>
        </w:rPr>
        <w:t xml:space="preserve">Характеристика </w:t>
      </w:r>
      <w:r w:rsidRPr="00A93748">
        <w:rPr>
          <w:rFonts w:ascii="Times New Roman" w:eastAsia="Times New Roman" w:hAnsi="Times New Roman" w:cs="Times New Roman"/>
          <w:bCs/>
          <w:iCs/>
          <w:sz w:val="24"/>
          <w:szCs w:val="28"/>
          <w:lang w:eastAsia="ar-SA" w:bidi="en-US"/>
        </w:rPr>
        <w:t>Дивьинского</w:t>
      </w:r>
      <w:r w:rsidRPr="00A93748">
        <w:rPr>
          <w:rFonts w:ascii="Times New Roman" w:eastAsia="Times New Roman" w:hAnsi="Times New Roman" w:cs="Times New Roman"/>
          <w:sz w:val="24"/>
          <w:szCs w:val="28"/>
          <w:lang w:eastAsia="ar-SA" w:bidi="en-US"/>
        </w:rPr>
        <w:t xml:space="preserve"> сельского поселения Добрянского муниципального района Пермского края (по данным статистики на 01.01.2017)</w:t>
      </w:r>
    </w:p>
    <w:tbl>
      <w:tblPr>
        <w:tblW w:w="9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3005"/>
        <w:gridCol w:w="1417"/>
        <w:gridCol w:w="1418"/>
        <w:gridCol w:w="1417"/>
        <w:gridCol w:w="1135"/>
        <w:gridCol w:w="1417"/>
      </w:tblGrid>
      <w:tr w:rsidR="00A93748" w:rsidRPr="00A93748" w:rsidTr="00164291">
        <w:trPr>
          <w:cantSplit/>
          <w:trHeight w:val="243"/>
          <w:tblHeader/>
        </w:trPr>
        <w:tc>
          <w:tcPr>
            <w:tcW w:w="300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8"/>
                <w:lang w:eastAsia="en-US" w:bidi="en-US"/>
              </w:rPr>
            </w:pPr>
            <w:r w:rsidRPr="00A93748">
              <w:rPr>
                <w:rFonts w:ascii="Times New Roman" w:eastAsia="Calibri" w:hAnsi="Times New Roman" w:cs="Times New Roman"/>
                <w:iCs/>
                <w:sz w:val="24"/>
                <w:szCs w:val="28"/>
                <w:lang w:eastAsia="en-US" w:bidi="en-US"/>
              </w:rPr>
              <w:t>Сельские поселения</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8"/>
                <w:lang w:eastAsia="en-US" w:bidi="en-US"/>
              </w:rPr>
            </w:pPr>
            <w:r w:rsidRPr="00A93748">
              <w:rPr>
                <w:rFonts w:ascii="Times New Roman" w:eastAsia="Calibri" w:hAnsi="Times New Roman" w:cs="Times New Roman"/>
                <w:iCs/>
                <w:sz w:val="24"/>
                <w:szCs w:val="28"/>
                <w:lang w:eastAsia="en-US" w:bidi="en-US"/>
              </w:rPr>
              <w:t>Административный центр</w:t>
            </w:r>
          </w:p>
        </w:tc>
        <w:tc>
          <w:tcPr>
            <w:tcW w:w="1418"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8"/>
                <w:lang w:eastAsia="en-US" w:bidi="en-US"/>
              </w:rPr>
            </w:pPr>
            <w:r w:rsidRPr="00A93748">
              <w:rPr>
                <w:rFonts w:ascii="Times New Roman" w:eastAsia="Calibri" w:hAnsi="Times New Roman" w:cs="Times New Roman"/>
                <w:iCs/>
                <w:sz w:val="24"/>
                <w:szCs w:val="28"/>
                <w:lang w:eastAsia="en-US" w:bidi="en-US"/>
              </w:rPr>
              <w:t>Количество населенных пунктов</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8"/>
                <w:lang w:eastAsia="en-US" w:bidi="en-US"/>
              </w:rPr>
            </w:pPr>
            <w:r w:rsidRPr="00A93748">
              <w:rPr>
                <w:rFonts w:ascii="Times New Roman" w:eastAsia="Calibri" w:hAnsi="Times New Roman" w:cs="Times New Roman"/>
                <w:iCs/>
                <w:sz w:val="24"/>
                <w:szCs w:val="28"/>
                <w:lang w:eastAsia="en-US" w:bidi="en-US"/>
              </w:rPr>
              <w:t>Численность населения, чел.</w:t>
            </w:r>
          </w:p>
        </w:tc>
        <w:tc>
          <w:tcPr>
            <w:tcW w:w="113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8"/>
                <w:vertAlign w:val="superscript"/>
                <w:lang w:eastAsia="en-US" w:bidi="en-US"/>
              </w:rPr>
            </w:pPr>
            <w:r w:rsidRPr="00A93748">
              <w:rPr>
                <w:rFonts w:ascii="Times New Roman" w:eastAsia="Calibri" w:hAnsi="Times New Roman" w:cs="Times New Roman"/>
                <w:iCs/>
                <w:sz w:val="24"/>
                <w:szCs w:val="28"/>
                <w:lang w:eastAsia="en-US" w:bidi="en-US"/>
              </w:rPr>
              <w:t>Площадь, км</w:t>
            </w:r>
            <w:r w:rsidRPr="00A93748">
              <w:rPr>
                <w:rFonts w:ascii="Times New Roman" w:eastAsia="Calibri" w:hAnsi="Times New Roman" w:cs="Times New Roman"/>
                <w:iCs/>
                <w:sz w:val="24"/>
                <w:szCs w:val="28"/>
                <w:vertAlign w:val="superscript"/>
                <w:lang w:eastAsia="en-US" w:bidi="en-US"/>
              </w:rPr>
              <w:t>2</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8"/>
                <w:vertAlign w:val="superscript"/>
                <w:lang w:eastAsia="en-US" w:bidi="en-US"/>
              </w:rPr>
            </w:pPr>
            <w:r w:rsidRPr="00A93748">
              <w:rPr>
                <w:rFonts w:ascii="Times New Roman" w:eastAsia="Calibri" w:hAnsi="Times New Roman" w:cs="Times New Roman"/>
                <w:iCs/>
                <w:sz w:val="24"/>
                <w:szCs w:val="28"/>
                <w:lang w:eastAsia="en-US" w:bidi="en-US"/>
              </w:rPr>
              <w:t>Плотность населения, чел./км</w:t>
            </w:r>
            <w:r w:rsidRPr="00A93748">
              <w:rPr>
                <w:rFonts w:ascii="Times New Roman" w:eastAsia="Calibri" w:hAnsi="Times New Roman" w:cs="Times New Roman"/>
                <w:iCs/>
                <w:sz w:val="24"/>
                <w:szCs w:val="28"/>
                <w:vertAlign w:val="superscript"/>
                <w:lang w:eastAsia="en-US" w:bidi="en-US"/>
              </w:rPr>
              <w:t>2</w:t>
            </w:r>
          </w:p>
        </w:tc>
      </w:tr>
      <w:tr w:rsidR="00A93748" w:rsidRPr="00A93748" w:rsidTr="00164291">
        <w:trPr>
          <w:cantSplit/>
          <w:trHeight w:val="230"/>
        </w:trPr>
        <w:tc>
          <w:tcPr>
            <w:tcW w:w="3005" w:type="dxa"/>
            <w:shd w:val="clear" w:color="auto" w:fill="auto"/>
          </w:tcPr>
          <w:p w:rsidR="0002430C" w:rsidRPr="00A93748" w:rsidRDefault="0002430C" w:rsidP="00164291">
            <w:pPr>
              <w:spacing w:after="0" w:line="240" w:lineRule="auto"/>
              <w:rPr>
                <w:rFonts w:ascii="Times New Roman" w:eastAsia="Calibri" w:hAnsi="Times New Roman" w:cs="Times New Roman"/>
                <w:iCs/>
                <w:sz w:val="24"/>
                <w:szCs w:val="28"/>
                <w:lang w:eastAsia="en-US" w:bidi="en-US"/>
              </w:rPr>
            </w:pPr>
            <w:r w:rsidRPr="00A93748">
              <w:rPr>
                <w:rFonts w:ascii="Times New Roman" w:eastAsia="Calibri" w:hAnsi="Times New Roman" w:cs="Times New Roman"/>
                <w:iCs/>
                <w:sz w:val="24"/>
                <w:szCs w:val="28"/>
                <w:lang w:eastAsia="en-US" w:bidi="en-US"/>
              </w:rPr>
              <w:t>Дивьинское сельское поселение</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8"/>
              </w:rPr>
            </w:pPr>
            <w:r w:rsidRPr="00A93748">
              <w:rPr>
                <w:rFonts w:ascii="Times New Roman" w:hAnsi="Times New Roman" w:cs="Times New Roman"/>
                <w:sz w:val="24"/>
                <w:szCs w:val="28"/>
              </w:rPr>
              <w:t>посёлок Дивья</w:t>
            </w:r>
          </w:p>
        </w:tc>
        <w:tc>
          <w:tcPr>
            <w:tcW w:w="1418"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8"/>
              </w:rPr>
            </w:pPr>
            <w:r w:rsidRPr="00A93748">
              <w:rPr>
                <w:rFonts w:ascii="Times New Roman" w:hAnsi="Times New Roman" w:cs="Times New Roman"/>
                <w:sz w:val="24"/>
                <w:szCs w:val="28"/>
              </w:rPr>
              <w:t>12</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8"/>
              </w:rPr>
            </w:pPr>
            <w:r w:rsidRPr="00A93748">
              <w:rPr>
                <w:rFonts w:ascii="Times New Roman" w:hAnsi="Times New Roman" w:cs="Times New Roman"/>
                <w:sz w:val="24"/>
                <w:szCs w:val="28"/>
              </w:rPr>
              <w:t>1932</w:t>
            </w:r>
          </w:p>
        </w:tc>
        <w:tc>
          <w:tcPr>
            <w:tcW w:w="1135"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8"/>
              </w:rPr>
            </w:pPr>
            <w:r w:rsidRPr="00A93748">
              <w:rPr>
                <w:rFonts w:ascii="Times New Roman" w:hAnsi="Times New Roman" w:cs="Times New Roman"/>
                <w:sz w:val="24"/>
                <w:szCs w:val="28"/>
              </w:rPr>
              <w:t>568,15</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8"/>
              </w:rPr>
            </w:pPr>
            <w:r w:rsidRPr="00A93748">
              <w:rPr>
                <w:rFonts w:ascii="Times New Roman" w:hAnsi="Times New Roman" w:cs="Times New Roman"/>
                <w:sz w:val="24"/>
                <w:szCs w:val="28"/>
              </w:rPr>
              <w:t>3,4</w:t>
            </w:r>
          </w:p>
        </w:tc>
      </w:tr>
    </w:tbl>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Административным центром поселения является посёлок Дивьяа.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 состав поселения входят территории 12 населенных пунктов: поселок Дивья, поселок 29-й км, поселок Талица, поселок Ветляны, поселок Мутная, поселок Усть-Шалашная, поселок Кухтым, поселок при станции Кухтым, поселок Октябрьский, поселок Родники, поселок Трактовый, поселок Ярино.</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3.1.2 Анализ природно-климатических условий развития сельских поселений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Природно-климатические условия развития сельских поселений аналогичны природно-климатическим условиям развития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Территория района находится на границе Восточно-Европейской (Русской) платформы и Предуральского передового прогиба.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Климат умеренно-континентальный. Средняя температура июля – около 17,0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17,5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января – около -15,5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-16,0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Cреднегодовое количество осадков: около 600 мм. Атмосферные явления: туманы, оттепели, гололед, снегопады, грозы, ветры, заморозки.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На климат района большое влияние оказывает географическая широта, удаленность территории от океанов, рельеф местности и деятельность человека. Прикамский край лежит в зоне умеренных широт с континентальным климатом. Здесь преобладают атлантические и континентальные воздушные массы.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lastRenderedPageBreak/>
        <w:t xml:space="preserve">После построения Камской гидроэлектростанции и появления Камского водохранилища произошли изменения климатических условий. Реже случаются сильные морозы зимой, а лето стало прохладнее и дождливее. Переход температуры через 0 градусов 1-10 апреля, 10-20 октября. Температура выше 0 градусов 6,5-7 месяцев, меньше 0 градусов - более 5 месяцев.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Почвенные условия совпадают с зональным типом тайги. Наиболее распространены дерново-сильноподзолистые почвы, на северо-западе их сменяют сначала сильно подзолистые, а затем торфянисто-подзолистые оглеенные. Типичные подзолы сформировались под хвойными лесами, они имеют маломощный, бедный гумусом горизонт и высокую кислотность. Почвы подвержены водной эрозии.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гидрогеологическому районированию территория Добрянского района принадлежит к Камско-Вятскому артезианскому бассейну, к Вернекамской группе бассейнов пластовых вод.</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Растительный мир Добрянского района разнообразен, он обусловлен географическим положением, рельефом, составом почв.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В Добрянском районе преобладает растительность типичная для южно-таежной подзоны тайги (вторичные елово-березовые леса с вкраплениями вторичных елово-пихтовых и елово-осиновых). Вдоль берегов Камского водохранилища растут вторичные сосново-березовые леса.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Фауна Добрянского района разнообразна. Распространение млекопитающих соответствует лесной зоне.</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3.1.3 Анализ социально-демографических условий развития сельских поселений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состоянию на 1 января 2017 г. общая численность населения Дивьинского сельского поселения Добрянского муниципального района составляла по данным статистики 1949 человек (рисунок 1).</w:t>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hAnsi="Times New Roman" w:cs="Times New Roman"/>
          <w:noProof/>
        </w:rPr>
        <w:drawing>
          <wp:inline distT="0" distB="0" distL="0" distR="0" wp14:anchorId="6A9A4B7D" wp14:editId="3C4EEC9A">
            <wp:extent cx="4572000" cy="27432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Рисунок 1. Динамика численности населения Дивьинского сельского поселения Добрянского муниципального района в 2012-2017 гг. (данные на начало года)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Численность населения Дивьинского сельского поселения Добрянского муниципального района период 2012-2017 гг. уменьшилась на 122 чел. (на 5,9%).</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lastRenderedPageBreak/>
        <w:t>3.2 Виды объектов местного значения сельского поселения, для которых разрабатываются местные нормативы градостроительного проектирования.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соответствии с ч. 4 ст. 29.2 Градостроительного кодекса Российской Федерации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Перечень объектов местного значения Дивьинского сельского поселения для целей настоящих МНГП подготовлен на основании статьи 23 Градостроительного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ст. 12 Закона Пермского края от 14.09.2011 № 805-ПК «О градостроительной деятельности в Пермском крае» (ред. от 09.09.2016), Устава Дивьинского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Дивьинского сельского поселения,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а) электро-, тепло-, газо- и водоснабжение населения, водоотведение;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б) автомобильные дороги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физическая культура и массовый спорт;</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 иные области в связи с решением вопросов местного значения поселения.</w:t>
      </w:r>
    </w:p>
    <w:p w:rsidR="00707CA7" w:rsidRPr="00A93748" w:rsidRDefault="0002430C" w:rsidP="00707CA7">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Иные области в связи с решением вопросов местного значения поселения определялись в соответствии с Уставом Дивьинского сельского поселения.</w:t>
      </w:r>
    </w:p>
    <w:p w:rsidR="0002430C" w:rsidRPr="00A93748" w:rsidRDefault="0002430C" w:rsidP="00707CA7">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bCs/>
          <w:iCs/>
          <w:sz w:val="28"/>
          <w:szCs w:val="28"/>
        </w:rPr>
        <w:t>3.3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lastRenderedPageBreak/>
        <w:t>Таблица 2. 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6237"/>
      </w:tblGrid>
      <w:tr w:rsidR="00A93748" w:rsidRPr="00A93748" w:rsidTr="00164291">
        <w:trPr>
          <w:cantSplit/>
          <w:trHeight w:val="690"/>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12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электропотребления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электропотребления принят в соответствии с СП 42.13330.2016 «Градостроительство. Планировка и застройка городских и сельских поселений. Актуализированная редакция СНиП 2.07.01-89*» Приложение Л:</w:t>
            </w:r>
          </w:p>
          <w:p w:rsidR="0002430C" w:rsidRPr="00A93748" w:rsidRDefault="0002430C" w:rsidP="00164291">
            <w:pPr>
              <w:numPr>
                <w:ilvl w:val="0"/>
                <w:numId w:val="15"/>
              </w:num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950 кВт ч/год на 1 чел. без стационарных электроплит;</w:t>
            </w:r>
          </w:p>
          <w:p w:rsidR="0002430C" w:rsidRPr="00A93748" w:rsidRDefault="0002430C" w:rsidP="00164291">
            <w:pPr>
              <w:numPr>
                <w:ilvl w:val="0"/>
                <w:numId w:val="15"/>
              </w:num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1350 кВт</w:t>
            </w:r>
            <w:r w:rsidRPr="00A93748">
              <w:rPr>
                <w:rFonts w:ascii="Times New Roman" w:eastAsia="Times New Roman" w:hAnsi="Times New Roman"/>
                <w:sz w:val="24"/>
                <w:szCs w:val="28"/>
                <w:lang w:eastAsia="ar-SA"/>
              </w:rPr>
              <w:sym w:font="Symbol" w:char="F0D7"/>
            </w:r>
            <w:r w:rsidRPr="00A93748">
              <w:rPr>
                <w:rFonts w:ascii="Times New Roman" w:eastAsia="Times New Roman" w:hAnsi="Times New Roman"/>
                <w:sz w:val="24"/>
                <w:szCs w:val="28"/>
                <w:lang w:eastAsia="ar-SA"/>
              </w:rPr>
              <w:t>ч/год на 1 чел. со стационарными электроплитами.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газоснабжения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централизованного горячего водоснабжения 120 м</w:t>
            </w:r>
            <w:r w:rsidRPr="00A93748">
              <w:rPr>
                <w:rFonts w:ascii="Times New Roman" w:eastAsia="Times New Roman" w:hAnsi="Times New Roman"/>
                <w:sz w:val="24"/>
                <w:szCs w:val="28"/>
                <w:vertAlign w:val="superscript"/>
                <w:lang w:eastAsia="ar-SA"/>
              </w:rPr>
              <w:t>3</w:t>
            </w:r>
            <w:r w:rsidRPr="00A93748">
              <w:rPr>
                <w:rFonts w:ascii="Times New Roman" w:eastAsia="Times New Roman" w:hAnsi="Times New Roman"/>
                <w:sz w:val="24"/>
                <w:szCs w:val="28"/>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горячем водоснабжении от газовых водонагревателей 300 м</w:t>
            </w:r>
            <w:r w:rsidRPr="00A93748">
              <w:rPr>
                <w:rFonts w:ascii="Times New Roman" w:eastAsia="Times New Roman" w:hAnsi="Times New Roman"/>
                <w:sz w:val="24"/>
                <w:szCs w:val="28"/>
                <w:vertAlign w:val="superscript"/>
                <w:lang w:eastAsia="ar-SA"/>
              </w:rPr>
              <w:t>3</w:t>
            </w:r>
            <w:r w:rsidRPr="00A93748">
              <w:rPr>
                <w:rFonts w:ascii="Times New Roman" w:eastAsia="Times New Roman" w:hAnsi="Times New Roman"/>
                <w:sz w:val="24"/>
                <w:szCs w:val="28"/>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отсутствии всяких видов горячего водоснабжения - 220 м</w:t>
            </w:r>
            <w:r w:rsidRPr="00A93748">
              <w:rPr>
                <w:rFonts w:ascii="Times New Roman" w:eastAsia="Times New Roman" w:hAnsi="Times New Roman"/>
                <w:sz w:val="24"/>
                <w:szCs w:val="28"/>
                <w:vertAlign w:val="superscript"/>
                <w:lang w:eastAsia="ar-SA"/>
              </w:rPr>
              <w:t>3</w:t>
            </w:r>
            <w:r w:rsidRPr="00A93748">
              <w:rPr>
                <w:rFonts w:ascii="Times New Roman" w:eastAsia="Times New Roman" w:hAnsi="Times New Roman"/>
                <w:sz w:val="24"/>
                <w:szCs w:val="28"/>
                <w:lang w:eastAsia="ar-SA"/>
              </w:rPr>
              <w:t>/год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lastRenderedPageBreak/>
              <w:t>Объекты теплоснабжения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централизованного горячего водоснабжения при газоснабжении природным газом 0,97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водоснабжения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водопотребления принят в соответствии с п. 5.1 СП 31.13330.2012 «Водоснабжение. Наружные сети и сооружения»:</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lastRenderedPageBreak/>
              <w:t>Объекты водоотведения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водоотведения принят в соответствии с п. 5.1.1 СП 32.13330.2012 «Канализация. Наружные сети и сооружения» равным водопотреблению:</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3.4 Объекты местного значения сельского поселения в области автомобильных дорог местного значения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3. Обоснование расчетных показателей, устанавливаемых для объектов местного значения сельского поселения в области автомобильных дорог местного значения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409"/>
        <w:gridCol w:w="5671"/>
      </w:tblGrid>
      <w:tr w:rsidR="00A93748" w:rsidRPr="00A93748" w:rsidTr="00164291">
        <w:trPr>
          <w:cantSplit/>
          <w:tblHeader/>
        </w:trPr>
        <w:tc>
          <w:tcPr>
            <w:tcW w:w="1729"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409"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671"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Улично-дорожная сеть</w:t>
            </w:r>
          </w:p>
        </w:tc>
        <w:tc>
          <w:tcPr>
            <w:tcW w:w="2409"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67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Плотность сети в 1,25 км/км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принята в соответствии с п 1.15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w:t>
            </w:r>
          </w:p>
        </w:tc>
      </w:tr>
      <w:tr w:rsidR="00A93748" w:rsidRPr="00A93748" w:rsidTr="00164291">
        <w:trPr>
          <w:cantSplit/>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2409"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1"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164291">
      <w:pPr>
        <w:keepNext/>
        <w:numPr>
          <w:ilvl w:val="1"/>
          <w:numId w:val="12"/>
        </w:numPr>
        <w:suppressAutoHyphens/>
        <w:spacing w:after="0" w:line="240" w:lineRule="auto"/>
        <w:ind w:left="0" w:firstLine="0"/>
        <w:jc w:val="center"/>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lastRenderedPageBreak/>
        <w:t>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2.4 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552"/>
        <w:gridCol w:w="5103"/>
      </w:tblGrid>
      <w:tr w:rsidR="00A93748" w:rsidRPr="00A93748" w:rsidTr="00164291">
        <w:trPr>
          <w:cantSplit/>
          <w:tblHeader/>
        </w:trPr>
        <w:tc>
          <w:tcPr>
            <w:tcW w:w="1729"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103"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rPr>
              <w:t>Плоскостные спортивные сооружения</w:t>
            </w: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Уровень обеспеченности 0,7-0,9 га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tc>
      </w:tr>
      <w:tr w:rsidR="00A93748" w:rsidRPr="00A93748" w:rsidTr="00164291">
        <w:trPr>
          <w:cantSplit/>
          <w:trHeight w:val="30"/>
        </w:trPr>
        <w:tc>
          <w:tcPr>
            <w:tcW w:w="172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принята 30 мин.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пешеходная доступность принята 1500 м согласно п. 10.4 СП 42.13330.2011 «Градостроительство. Планировка и застройка городских и сельских поселений. Актуализированная редакция СНиП 2.07.01-89*» (показатель для физкультурно-спортивных центров жилых районов).</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Помещения для занятий физической культурой и спортом (спортивные залы)</w:t>
            </w: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Уровень обеспеченности 60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площади пола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Height w:val="30"/>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2552"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103" w:type="dxa"/>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500 м</w:t>
            </w:r>
            <w:r w:rsidRPr="00A93748">
              <w:rPr>
                <w:rFonts w:ascii="Times New Roman" w:eastAsia="Times New Roman" w:hAnsi="Times New Roman"/>
                <w:sz w:val="24"/>
                <w:szCs w:val="28"/>
              </w:rPr>
              <w:t xml:space="preserve"> принята согласно </w:t>
            </w:r>
            <w:r w:rsidRPr="00A93748">
              <w:rPr>
                <w:rFonts w:ascii="Times New Roman" w:eastAsia="Times New Roman" w:hAnsi="Times New Roman"/>
                <w:sz w:val="24"/>
                <w:szCs w:val="28"/>
                <w:lang w:eastAsia="ar-SA"/>
              </w:rPr>
              <w:t>п. 10.4 СП 42.13330.2011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lastRenderedPageBreak/>
        <w:t>3.5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4. 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A93748" w:rsidRPr="00A93748" w:rsidTr="00164291">
        <w:trPr>
          <w:cantSplit/>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98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09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Места накопления отходов</w:t>
            </w: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Необходимое число контейнеров рассчитывается по формуле: Б</w:t>
            </w:r>
            <w:r w:rsidRPr="00A93748">
              <w:rPr>
                <w:rFonts w:ascii="Times New Roman" w:eastAsia="Times New Roman" w:hAnsi="Times New Roman"/>
                <w:sz w:val="24"/>
                <w:szCs w:val="28"/>
                <w:vertAlign w:val="subscript"/>
                <w:lang w:eastAsia="ar-SA"/>
              </w:rPr>
              <w:t>кон</w:t>
            </w:r>
            <w:r w:rsidRPr="00A93748">
              <w:rPr>
                <w:rFonts w:ascii="Times New Roman" w:eastAsia="Times New Roman" w:hAnsi="Times New Roman"/>
                <w:sz w:val="24"/>
                <w:szCs w:val="28"/>
                <w:lang w:eastAsia="ar-SA"/>
              </w:rPr>
              <w:t>т = П</w:t>
            </w:r>
            <w:r w:rsidRPr="00A93748">
              <w:rPr>
                <w:rFonts w:ascii="Times New Roman" w:eastAsia="Times New Roman" w:hAnsi="Times New Roman"/>
                <w:sz w:val="24"/>
                <w:szCs w:val="28"/>
                <w:vertAlign w:val="subscript"/>
                <w:lang w:eastAsia="ar-SA"/>
              </w:rPr>
              <w:t>год</w:t>
            </w:r>
            <w:r w:rsidRPr="00A93748">
              <w:rPr>
                <w:rFonts w:ascii="Times New Roman" w:eastAsia="Times New Roman" w:hAnsi="Times New Roman"/>
                <w:sz w:val="24"/>
                <w:szCs w:val="28"/>
                <w:lang w:eastAsia="ar-SA"/>
              </w:rPr>
              <w:t xml:space="preserve"> × t × К / (365 × V), где П</w:t>
            </w:r>
            <w:r w:rsidRPr="00A93748">
              <w:rPr>
                <w:rFonts w:ascii="Times New Roman" w:eastAsia="Times New Roman" w:hAnsi="Times New Roman"/>
                <w:sz w:val="24"/>
                <w:szCs w:val="28"/>
                <w:vertAlign w:val="subscript"/>
                <w:lang w:eastAsia="ar-SA"/>
              </w:rPr>
              <w:t>год</w:t>
            </w:r>
            <w:r w:rsidRPr="00A93748">
              <w:rPr>
                <w:rFonts w:ascii="Times New Roman" w:eastAsia="Times New Roman" w:hAnsi="Times New Roman"/>
                <w:sz w:val="24"/>
                <w:szCs w:val="28"/>
                <w:lang w:eastAsia="ar-SA"/>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A93748" w:rsidRPr="00A93748" w:rsidTr="00164291">
        <w:trPr>
          <w:cantSplit/>
        </w:trPr>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09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3.6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1"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Расчетные показатели количества пожарных депо и пожарных автомобилей для населенных пунктов Дивьинского сельского поселения Добрянского муниципального района следует принимать в соответствии с нормами проектирования объектов пожарной охраны от 01.01.1995 НПБ 101-95, </w:t>
      </w:r>
      <w:r w:rsidRPr="00A93748">
        <w:rPr>
          <w:rFonts w:ascii="Times New Roman" w:eastAsia="Times New Roman" w:hAnsi="Times New Roman" w:cs="Times New Roman"/>
          <w:sz w:val="28"/>
          <w:szCs w:val="28"/>
        </w:rPr>
        <w:lastRenderedPageBreak/>
        <w:t>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w:t>
      </w:r>
      <w:r w:rsidR="00164291" w:rsidRPr="00A93748">
        <w:rPr>
          <w:rFonts w:ascii="Times New Roman" w:eastAsia="Times New Roman" w:hAnsi="Times New Roman" w:cs="Times New Roman"/>
          <w:sz w:val="28"/>
          <w:szCs w:val="28"/>
        </w:rPr>
        <w:t xml:space="preserve"> Пермского края от 22.07.2016 № </w:t>
      </w:r>
      <w:r w:rsidRPr="00A93748">
        <w:rPr>
          <w:rFonts w:ascii="Times New Roman" w:eastAsia="Times New Roman" w:hAnsi="Times New Roman" w:cs="Times New Roman"/>
          <w:sz w:val="28"/>
          <w:szCs w:val="28"/>
        </w:rPr>
        <w:t>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3.7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552"/>
        <w:gridCol w:w="4961"/>
      </w:tblGrid>
      <w:tr w:rsidR="00A93748" w:rsidRPr="00A93748" w:rsidTr="00164291">
        <w:trPr>
          <w:cantSplit/>
          <w:tblHeader/>
        </w:trPr>
        <w:tc>
          <w:tcPr>
            <w:tcW w:w="187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496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871"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496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кладбищ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871"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96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Не нормируется.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3.8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6. Обоснование расчетных показателей, устанавливаемых для объектов местного значения сельского поселения в области культуры и искусства</w:t>
      </w:r>
    </w:p>
    <w:tbl>
      <w:tblPr>
        <w:tblStyle w:val="TableGridReport1"/>
        <w:tblW w:w="92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1843"/>
        <w:gridCol w:w="6237"/>
      </w:tblGrid>
      <w:tr w:rsidR="00A93748" w:rsidRPr="00A93748" w:rsidTr="00164291">
        <w:trPr>
          <w:cantSplit/>
          <w:tblHeader/>
        </w:trPr>
        <w:tc>
          <w:tcPr>
            <w:tcW w:w="1162"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843"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237"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162" w:type="dxa"/>
            <w:vMerge w:val="restart"/>
            <w:tcBorders>
              <w:bottom w:val="single" w:sz="4" w:space="0" w:color="auto"/>
            </w:tcBorders>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Общедоступная библиотека с детским отделением (в сельских поселениях)</w:t>
            </w:r>
          </w:p>
        </w:tc>
        <w:tc>
          <w:tcPr>
            <w:tcW w:w="1843" w:type="dxa"/>
            <w:tcBorders>
              <w:bottom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tcBorders>
              <w:bottom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1 объект в административном центре сельского поселения (поселке Вильва)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lastRenderedPageBreak/>
              <w:t xml:space="preserve">Филиал общедоступной библиотеки с детским отделением </w:t>
            </w: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Расчетный показатель минимально допустимого уровня обеспеченности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1 объект на 1000 жителей сельского поселения, без учета численности населения административного центра сельского поселения,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hAnsi="Times New Roman"/>
                <w:sz w:val="24"/>
                <w:szCs w:val="28"/>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bookmarkStart w:id="4" w:name="OLE_LINK655"/>
            <w:bookmarkStart w:id="5" w:name="OLE_LINK656"/>
            <w:bookmarkStart w:id="6" w:name="OLE_LINK657"/>
            <w:r w:rsidRPr="00A93748">
              <w:rPr>
                <w:rFonts w:ascii="Times New Roman" w:hAnsi="Times New Roman"/>
                <w:sz w:val="24"/>
                <w:szCs w:val="28"/>
              </w:rPr>
              <w:t xml:space="preserve">Транспортная и пешеходная (шаговая) доступность принята 30 </w:t>
            </w:r>
            <w:bookmarkEnd w:id="4"/>
            <w:bookmarkEnd w:id="5"/>
            <w:bookmarkEnd w:id="6"/>
            <w:r w:rsidRPr="00A93748">
              <w:rPr>
                <w:rFonts w:ascii="Times New Roman" w:hAnsi="Times New Roman"/>
                <w:sz w:val="24"/>
                <w:szCs w:val="28"/>
              </w:rPr>
              <w:t>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Дом культуры</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1 объект в административном центре сельского поселения принят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Количество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200 посадочных мест на 1000 чел. (для сельских поселений с численностью от 1000 до 1999 чел.).</w:t>
            </w:r>
          </w:p>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 xml:space="preserve">При этом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8"/>
              </w:rPr>
              <w:t>.</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Транспортная и пешеходная (шаговая) доступность 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Филиал сельского дома культуры</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1 объект на 1000 жителей сельского поселения, без учета численности населения административного центра сельского поселения,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hAnsi="Times New Roman"/>
                <w:sz w:val="24"/>
                <w:szCs w:val="28"/>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hAnsi="Times New Roman"/>
                <w:sz w:val="24"/>
                <w:szCs w:val="28"/>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3.9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1843"/>
        <w:gridCol w:w="5528"/>
      </w:tblGrid>
      <w:tr w:rsidR="00A93748" w:rsidRPr="00A93748" w:rsidTr="00164291">
        <w:trPr>
          <w:cantSplit/>
          <w:tblHeader/>
        </w:trPr>
        <w:tc>
          <w:tcPr>
            <w:tcW w:w="201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52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Озелененные территории общего пользования</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на чел.</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52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Площадки для игр детей, отдыха взрослого населения и занятий физкультурой</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1843" w:type="dxa"/>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528"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3.10. Объекты местного значения сельского поселения в области торговли, общественного питания, бытового обслуживания и услуг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Обоснование расчетных показателей, устанавливаемых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843"/>
        <w:gridCol w:w="6237"/>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торговли</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Показатели в 300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площади торговых объектов на 1000 чел. (в том числе для торговых объектов по продаже продовольственных товаров 100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и для торговых объектов по продаже непродовольственных товаров 200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приняты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1843"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общественного питания</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бытового обслуживания</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Отделение связи</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Отделения почтовой связи являются объектами федерального значения, но включены в состав местных нормативов градостроительного проектирования в связи с тем, что это объекты периодического пользования, выполняющие важные для комфортной жизнедеятельности населения функции.</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менее 1 объекта на поселение принято в соответствии с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принимается по заданию на проектирование.</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Точка доступа к полнотекстовым информационным ресурсам</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1 точка на поселение принята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1843"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Транспортно-пешеходная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3.11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9. Обоснование расчетных показателей, устанавливаемых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268"/>
        <w:gridCol w:w="5670"/>
      </w:tblGrid>
      <w:tr w:rsidR="00A93748" w:rsidRPr="00A93748" w:rsidTr="00164291">
        <w:trPr>
          <w:cantSplit/>
          <w:tblHeader/>
        </w:trPr>
        <w:tc>
          <w:tcPr>
            <w:tcW w:w="1446"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26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670"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26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67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widowControl w:val="0"/>
              <w:rPr>
                <w:rFonts w:ascii="Times New Roman" w:eastAsia="Times New Roman" w:hAnsi="Times New Roman"/>
                <w:sz w:val="24"/>
                <w:szCs w:val="24"/>
                <w:lang w:eastAsia="ar-SA"/>
              </w:rPr>
            </w:pPr>
          </w:p>
        </w:tc>
        <w:tc>
          <w:tcPr>
            <w:tcW w:w="2268" w:type="dxa"/>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в 40 мин. для сельских поселений принята исходя из времени, за которое можно добраться от самого населенного пункта муниципального образования до объекта.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3.12 Объекты местного значения сельского поселения в области жилищного строительства.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10. Обоснование расчетных показателей, устанавливаемых для объектов местного значения сельского поселения в области жилищного строительства</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107"/>
        <w:gridCol w:w="6095"/>
      </w:tblGrid>
      <w:tr w:rsidR="00A93748" w:rsidRPr="00A93748" w:rsidTr="00164291">
        <w:trPr>
          <w:trHeight w:val="202"/>
        </w:trPr>
        <w:tc>
          <w:tcPr>
            <w:tcW w:w="1182"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Наименование вида объекта</w:t>
            </w:r>
          </w:p>
        </w:tc>
        <w:tc>
          <w:tcPr>
            <w:tcW w:w="2107"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bCs/>
                <w:sz w:val="24"/>
                <w:szCs w:val="28"/>
              </w:rPr>
            </w:pPr>
            <w:r w:rsidRPr="00A93748">
              <w:rPr>
                <w:rFonts w:ascii="Times New Roman" w:eastAsia="Times New Roman" w:hAnsi="Times New Roman" w:cs="Times New Roman"/>
                <w:sz w:val="24"/>
                <w:szCs w:val="28"/>
              </w:rPr>
              <w:t>Тип расчетного показателя</w:t>
            </w:r>
          </w:p>
        </w:tc>
        <w:tc>
          <w:tcPr>
            <w:tcW w:w="6095"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Обоснование расчетного показателя</w:t>
            </w:r>
          </w:p>
        </w:tc>
      </w:tr>
      <w:tr w:rsidR="00A93748" w:rsidRPr="00A93748" w:rsidTr="00164291">
        <w:trPr>
          <w:trHeight w:val="36"/>
        </w:trPr>
        <w:tc>
          <w:tcPr>
            <w:tcW w:w="1182"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Жилые помещения</w:t>
            </w:r>
          </w:p>
        </w:tc>
        <w:tc>
          <w:tcPr>
            <w:tcW w:w="2107"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Норма предоставления площади жилого помещения по договору социального найма устанавливается в соответствии с нормативным актом органа местного самоуправления.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установлена:</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до 2025 года: по текущей обеспеченности;</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 2025 году: 40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площади жилых помещений на человека по показателю, запланированному в СТП Пермского края.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 xml:space="preserve">Справочно: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По состоянию на 2017 год общая площадь жилых помещений в Дивьинском сельском поселении составляла по данным статистики 36,7 тыс.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жителей Дивьинского сельского поселения: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39,7/1932</w:t>
            </w:r>
            <w:r w:rsidRPr="00A93748">
              <w:rPr>
                <w:rFonts w:ascii="Times New Roman" w:eastAsia="Times New Roman" w:hAnsi="Times New Roman" w:cs="Times New Roman"/>
                <w:sz w:val="24"/>
                <w:szCs w:val="28"/>
              </w:rPr>
              <w:sym w:font="Symbol" w:char="F0D7"/>
            </w:r>
            <w:r w:rsidRPr="00A93748">
              <w:rPr>
                <w:rFonts w:ascii="Times New Roman" w:eastAsia="Times New Roman" w:hAnsi="Times New Roman" w:cs="Times New Roman"/>
                <w:sz w:val="24"/>
                <w:szCs w:val="28"/>
              </w:rPr>
              <w:t>1000=19,0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/чел.</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Расчетные показатели средней жилищной обеспеченности с дифференциацией типов жилой застройки по уровню комфорта приведены в соответствии с п. 5.6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trHeight w:val="36"/>
        </w:trPr>
        <w:tc>
          <w:tcPr>
            <w:tcW w:w="1182"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107"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максимально допустимого уровня территориальной доступности</w:t>
            </w:r>
          </w:p>
        </w:tc>
        <w:tc>
          <w:tcPr>
            <w:tcW w:w="6095"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Не нормируется</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IV</w:t>
      </w:r>
      <w:r w:rsidRPr="00A93748">
        <w:rPr>
          <w:rFonts w:ascii="Times New Roman" w:eastAsia="Times New Roman" w:hAnsi="Times New Roman" w:cs="Times New Roman"/>
          <w:bCs/>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p>
    <w:p w:rsidR="00707CA7" w:rsidRPr="00A93748" w:rsidRDefault="00707CA7"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p>
    <w:p w:rsidR="0002430C" w:rsidRPr="00A93748" w:rsidRDefault="0002430C" w:rsidP="006432BC">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4.1 Область применения расчетных показателей.</w:t>
      </w:r>
    </w:p>
    <w:p w:rsidR="0002430C" w:rsidRPr="00A93748" w:rsidRDefault="0002430C" w:rsidP="006432BC">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Действие </w:t>
      </w:r>
      <w:r w:rsidR="006432BC" w:rsidRPr="00A93748">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 xml:space="preserve">сельского поселения распространяется на всю территорию сельского поселения; на правоотношения, возникшие после утверждения настоящих МНГП. </w:t>
      </w:r>
    </w:p>
    <w:p w:rsidR="0002430C" w:rsidRPr="00A93748" w:rsidRDefault="0002430C" w:rsidP="006432BC">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Настоящие МНГП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6432BC">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сельского поселения,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02430C" w:rsidRPr="00A93748" w:rsidRDefault="0002430C" w:rsidP="006432BC">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02430C" w:rsidRPr="00A93748" w:rsidRDefault="0002430C" w:rsidP="006432BC">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4.2 Правила применения расчетных показателей.</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процессе подготовки генеральных планов Дивьинского сельского поселения Добрянского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ходе подготовки документации по планировке территории в границах сельского поселения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планировании размещения в границах территории проекта планировки различных объектов следует оценивать обеспеченность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 применяются при определении местоположения планируемых к размещению объектов местного значения поселения в генеральном плане Дивьинского сельского поселения Добрянского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Дивьинского сельского поселения Добрянского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сельского поселения имеют приоритет перед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выше соответствующих предельных значений расчетных показателей, установленных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окажутся ниже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сельского поселения имеют приоритет перед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ниже соответствующих предельных значений расчетных показателей, установленных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окажутся выше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При отмене и (или) изменении действующих нормативных документов Российской Федерации и (или) Пермского края,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p>
    <w:p w:rsidR="0002430C" w:rsidRPr="00A93748" w:rsidRDefault="0002430C" w:rsidP="00164291">
      <w:pPr>
        <w:spacing w:after="0" w:line="240" w:lineRule="auto"/>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Приложение 2.</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УТВЕРЖДЕНЫ </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решением Земского Собрания Добрянского </w:t>
      </w:r>
      <w:r w:rsidRPr="00A93748">
        <w:rPr>
          <w:rFonts w:ascii="Times New Roman" w:eastAsia="Times New Roman" w:hAnsi="Times New Roman" w:cs="Times New Roman"/>
          <w:sz w:val="28"/>
          <w:szCs w:val="28"/>
          <w:lang w:eastAsia="en-US" w:bidi="en-US"/>
        </w:rPr>
        <w:t>муниципального района</w:t>
      </w:r>
    </w:p>
    <w:p w:rsidR="0002430C" w:rsidRPr="00A93748" w:rsidRDefault="00707CA7" w:rsidP="00164291">
      <w:pPr>
        <w:spacing w:after="0" w:line="240" w:lineRule="auto"/>
        <w:ind w:left="4962"/>
        <w:jc w:val="right"/>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от 27.03.2019 № 490</w:t>
      </w:r>
    </w:p>
    <w:p w:rsidR="0002430C" w:rsidRPr="00A93748" w:rsidRDefault="0002430C" w:rsidP="00164291">
      <w:pPr>
        <w:spacing w:after="0" w:line="240" w:lineRule="auto"/>
        <w:ind w:left="4962" w:right="28" w:firstLine="283"/>
        <w:jc w:val="right"/>
        <w:rPr>
          <w:rFonts w:ascii="Times New Roman" w:eastAsia="Times New Roman" w:hAnsi="Times New Roman" w:cs="Times New Roman"/>
          <w:sz w:val="28"/>
          <w:szCs w:val="28"/>
          <w:lang w:eastAsia="en-US" w:bidi="en-US"/>
        </w:rPr>
      </w:pPr>
    </w:p>
    <w:p w:rsidR="0002430C" w:rsidRPr="00A93748" w:rsidRDefault="0002430C" w:rsidP="00164291">
      <w:pPr>
        <w:spacing w:after="0" w:line="240" w:lineRule="auto"/>
        <w:jc w:val="center"/>
        <w:rPr>
          <w:rFonts w:ascii="Times New Roman" w:eastAsia="Times New Roman" w:hAnsi="Times New Roman" w:cs="Times New Roman"/>
          <w:sz w:val="24"/>
        </w:rPr>
      </w:pPr>
    </w:p>
    <w:p w:rsidR="0002430C" w:rsidRPr="00A93748" w:rsidRDefault="006432BC" w:rsidP="00164291">
      <w:pPr>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w:t>
      </w:r>
      <w:r w:rsidR="0002430C" w:rsidRPr="00A93748">
        <w:rPr>
          <w:rFonts w:ascii="Times New Roman" w:eastAsia="Times New Roman" w:hAnsi="Times New Roman" w:cs="Times New Roman"/>
          <w:sz w:val="28"/>
          <w:szCs w:val="28"/>
          <w:lang w:eastAsia="ar-SA" w:bidi="en-US"/>
        </w:rPr>
        <w:t>ЕСТНЫЕ НОРМАТИВЫ</w:t>
      </w:r>
    </w:p>
    <w:p w:rsidR="0002430C" w:rsidRPr="00A93748" w:rsidRDefault="0002430C" w:rsidP="00164291">
      <w:pPr>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градостроительного проектирования</w:t>
      </w:r>
    </w:p>
    <w:p w:rsidR="0002430C" w:rsidRPr="00A93748" w:rsidRDefault="0002430C" w:rsidP="00164291">
      <w:pPr>
        <w:suppressAutoHyphens/>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Сенькинского сельского поселения Добрянского муниципального района</w:t>
      </w:r>
    </w:p>
    <w:p w:rsidR="0002430C" w:rsidRPr="00A93748" w:rsidRDefault="0002430C" w:rsidP="00164291">
      <w:pPr>
        <w:suppressAutoHyphens/>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Пермского края</w:t>
      </w:r>
    </w:p>
    <w:p w:rsidR="0002430C" w:rsidRPr="00A93748" w:rsidRDefault="0002430C" w:rsidP="00164291">
      <w:pPr>
        <w:spacing w:after="0" w:line="240" w:lineRule="auto"/>
        <w:ind w:firstLine="709"/>
        <w:jc w:val="center"/>
        <w:rPr>
          <w:rFonts w:ascii="Times New Roman" w:eastAsia="Times New Roman" w:hAnsi="Times New Roman" w:cs="Times New Roman"/>
          <w:sz w:val="28"/>
          <w:szCs w:val="28"/>
        </w:rPr>
      </w:pPr>
    </w:p>
    <w:p w:rsidR="0002430C" w:rsidRPr="00A93748" w:rsidRDefault="0002430C" w:rsidP="0016429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val="en-US" w:eastAsia="en-US" w:bidi="en-US"/>
        </w:rPr>
        <w:t>I</w:t>
      </w:r>
      <w:r w:rsidRPr="00A93748">
        <w:rPr>
          <w:rFonts w:ascii="Times New Roman" w:eastAsia="Times New Roman" w:hAnsi="Times New Roman" w:cs="Times New Roman"/>
          <w:sz w:val="28"/>
          <w:szCs w:val="28"/>
          <w:lang w:eastAsia="en-US" w:bidi="en-US"/>
        </w:rPr>
        <w:t>. Общие положения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Местные нормативы градостроительного проектирования Сенькинского сельского поселения Добрянского муниципального района Пермского края (далее – МНГП сельских поселений)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поселения разработаны на основании статистических и демографических данных с учетом административно-территориального устройства, социально-демографического состава и плотности населения, природно-климатических особенностей, стратегий, программ и планов социально-экономического развития, предложений органов местного самоуправления Сенькинского сельского поселения Добрянского муниципального района Пермского края.</w:t>
      </w:r>
    </w:p>
    <w:p w:rsidR="0002430C" w:rsidRPr="00A93748" w:rsidRDefault="00612DE0" w:rsidP="00164291">
      <w:pPr>
        <w:spacing w:after="0" w:line="240" w:lineRule="auto"/>
        <w:ind w:firstLine="709"/>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lang w:eastAsia="ar-SA" w:bidi="en-US"/>
        </w:rPr>
        <w:t xml:space="preserve">МНГП </w:t>
      </w:r>
      <w:r w:rsidR="0002430C" w:rsidRPr="00A93748">
        <w:rPr>
          <w:rFonts w:ascii="Times New Roman" w:eastAsia="Times New Roman" w:hAnsi="Times New Roman" w:cs="Times New Roman"/>
          <w:sz w:val="28"/>
          <w:szCs w:val="28"/>
          <w:lang w:eastAsia="ar-SA" w:bidi="en-US"/>
        </w:rPr>
        <w:t>сельского поселения включают в себя: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1) Основную часть </w:t>
      </w:r>
      <w:r w:rsidR="00612DE0">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2) Материалы по обоснованию расчетных показателей, содержащихся в основной части </w:t>
      </w:r>
      <w:r w:rsidR="00612DE0">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3) Правила и области применения расчетных показателей, содержащихся в основной части </w:t>
      </w:r>
      <w:r w:rsidR="00612DE0">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разработаны в соответствии с законодательством Российской Федерации и Пермского края, нормативно-правовыми и нормативно-техническими документами.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Термины и определения, применяемые в МНГП, указаны в приложении </w:t>
      </w:r>
      <w:r w:rsidR="00612DE0">
        <w:rPr>
          <w:rFonts w:ascii="Times New Roman" w:eastAsia="Times New Roman" w:hAnsi="Times New Roman" w:cs="Times New Roman"/>
          <w:sz w:val="28"/>
          <w:szCs w:val="28"/>
          <w:lang w:eastAsia="ar-SA" w:bidi="en-US"/>
        </w:rPr>
        <w:t>7</w:t>
      </w:r>
      <w:r w:rsidRPr="00A93748">
        <w:rPr>
          <w:rFonts w:ascii="Times New Roman" w:eastAsia="Times New Roman" w:hAnsi="Times New Roman" w:cs="Times New Roman"/>
          <w:sz w:val="28"/>
          <w:szCs w:val="28"/>
          <w:lang w:eastAsia="ar-SA" w:bidi="en-US"/>
        </w:rPr>
        <w:t xml:space="preserve"> к </w:t>
      </w:r>
      <w:r w:rsidR="00612DE0">
        <w:rPr>
          <w:rFonts w:ascii="Times New Roman" w:eastAsia="Times New Roman" w:hAnsi="Times New Roman" w:cs="Times New Roman"/>
          <w:sz w:val="28"/>
          <w:szCs w:val="28"/>
          <w:lang w:eastAsia="ar-SA" w:bidi="en-US"/>
        </w:rPr>
        <w:t>решению</w:t>
      </w:r>
      <w:r w:rsidRPr="00A93748">
        <w:rPr>
          <w:rFonts w:ascii="Times New Roman" w:eastAsia="Times New Roman" w:hAnsi="Times New Roman" w:cs="Times New Roman"/>
          <w:sz w:val="28"/>
          <w:szCs w:val="28"/>
          <w:lang w:eastAsia="ar-SA" w:bidi="en-US"/>
        </w:rPr>
        <w:t>.</w:t>
      </w:r>
    </w:p>
    <w:p w:rsidR="0002430C" w:rsidRPr="00A93748" w:rsidRDefault="0002430C" w:rsidP="00164291">
      <w:pPr>
        <w:spacing w:after="0" w:line="240" w:lineRule="auto"/>
        <w:rPr>
          <w:rFonts w:ascii="Times New Roman" w:eastAsia="Times New Roman" w:hAnsi="Times New Roman" w:cs="Times New Roman"/>
          <w:sz w:val="24"/>
        </w:rPr>
      </w:pP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caps/>
          <w:sz w:val="28"/>
          <w:szCs w:val="28"/>
          <w:lang w:val="en-US"/>
        </w:rPr>
        <w:t>II</w:t>
      </w:r>
      <w:r w:rsidRPr="00A93748">
        <w:rPr>
          <w:rFonts w:ascii="Times New Roman" w:eastAsia="Times New Roman" w:hAnsi="Times New Roman" w:cs="Times New Roman"/>
          <w:bCs/>
          <w:caps/>
          <w:sz w:val="28"/>
          <w:szCs w:val="28"/>
        </w:rPr>
        <w:t>. О</w:t>
      </w:r>
      <w:r w:rsidR="00707CA7" w:rsidRPr="00A93748">
        <w:rPr>
          <w:rFonts w:ascii="Times New Roman" w:eastAsia="Times New Roman" w:hAnsi="Times New Roman" w:cs="Times New Roman"/>
          <w:bCs/>
          <w:sz w:val="28"/>
          <w:szCs w:val="28"/>
        </w:rPr>
        <w:t>сновная часть</w:t>
      </w:r>
    </w:p>
    <w:p w:rsidR="0002430C" w:rsidRPr="00A93748" w:rsidRDefault="0002430C" w:rsidP="00707CA7">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С</w:t>
      </w:r>
      <w:r w:rsidR="00707CA7" w:rsidRPr="00A93748">
        <w:rPr>
          <w:rFonts w:ascii="Times New Roman" w:eastAsia="Times New Roman" w:hAnsi="Times New Roman" w:cs="Times New Roman"/>
          <w:bCs/>
          <w:sz w:val="28"/>
          <w:szCs w:val="28"/>
        </w:rPr>
        <w:t>енькинского сельского поселения</w:t>
      </w:r>
    </w:p>
    <w:p w:rsidR="00707CA7" w:rsidRPr="00A93748" w:rsidRDefault="00707CA7" w:rsidP="00164291">
      <w:pPr>
        <w:keepNext/>
        <w:keepLines/>
        <w:suppressAutoHyphens/>
        <w:spacing w:after="0" w:line="240" w:lineRule="auto"/>
        <w:jc w:val="both"/>
        <w:outlineLvl w:val="0"/>
        <w:rPr>
          <w:rFonts w:ascii="Times New Roman" w:eastAsia="Times New Roman" w:hAnsi="Times New Roman" w:cs="Times New Roman"/>
          <w:bCs/>
          <w:caps/>
          <w:sz w:val="28"/>
          <w:szCs w:val="28"/>
        </w:rPr>
      </w:pPr>
    </w:p>
    <w:p w:rsidR="0002430C" w:rsidRPr="00A93748" w:rsidRDefault="0002430C" w:rsidP="00164291">
      <w:pPr>
        <w:keepNext/>
        <w:keepLines/>
        <w:suppressAutoHyphens/>
        <w:spacing w:after="0" w:line="240" w:lineRule="auto"/>
        <w:ind w:firstLine="709"/>
        <w:jc w:val="both"/>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iCs/>
          <w:sz w:val="28"/>
          <w:szCs w:val="28"/>
        </w:rPr>
        <w:t>2.1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 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1559"/>
        <w:gridCol w:w="2977"/>
        <w:gridCol w:w="1134"/>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559"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4111"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Height w:val="36"/>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электроснабжения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 xml:space="preserve">ч/ чел. в год </w:t>
            </w: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без стационарных электроплит</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950</w:t>
            </w:r>
          </w:p>
        </w:tc>
      </w:tr>
      <w:tr w:rsidR="00A93748" w:rsidRPr="00A93748" w:rsidTr="00164291">
        <w:trPr>
          <w:cantSplit/>
          <w:trHeight w:val="36"/>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со стационарными электроплитами (100% охвата)</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1350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газоснабжения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теплоснабжения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Гкал/год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0,97</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2,4</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1,43</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л/сут. на 1 чел. [2]</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водоотведения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л/сут.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9526" w:type="dxa"/>
            <w:gridSpan w:val="5"/>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Примечания: 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2430C" w:rsidRPr="00A93748" w:rsidRDefault="0002430C" w:rsidP="00164291">
            <w:pPr>
              <w:ind w:firstLine="709"/>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Указанные нормы следует применять с учётом требований табл.1 СП 31.13330.2012 «Водоснабжение. Наружные сети и сооружения».</w:t>
            </w:r>
          </w:p>
        </w:tc>
      </w:tr>
    </w:tbl>
    <w:p w:rsidR="0002430C" w:rsidRPr="00A93748" w:rsidRDefault="0002430C" w:rsidP="00612DE0">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2.2 Объекты местного значения сельского поселения в области автомобильных дорог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 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Style w:val="TableGridReport1"/>
        <w:tblW w:w="949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391"/>
        <w:gridCol w:w="2617"/>
        <w:gridCol w:w="2043"/>
      </w:tblGrid>
      <w:tr w:rsidR="00A93748" w:rsidRPr="00A93748" w:rsidTr="00164291">
        <w:trPr>
          <w:cantSplit/>
          <w:trHeight w:val="313"/>
          <w:tblHeader/>
          <w:jc w:val="center"/>
        </w:trPr>
        <w:tc>
          <w:tcPr>
            <w:tcW w:w="1446"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39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61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jc w:val="center"/>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Улично-дорожная сеть</w:t>
            </w:r>
          </w:p>
        </w:tc>
        <w:tc>
          <w:tcPr>
            <w:tcW w:w="339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617" w:type="dxa"/>
            <w:shd w:val="clear" w:color="auto" w:fill="auto"/>
          </w:tcPr>
          <w:p w:rsidR="0002430C" w:rsidRPr="00A93748" w:rsidRDefault="0002430C" w:rsidP="00164291">
            <w:pPr>
              <w:rPr>
                <w:rFonts w:ascii="Times New Roman" w:eastAsia="Times New Roman" w:hAnsi="Times New Roman"/>
                <w:sz w:val="24"/>
                <w:szCs w:val="28"/>
                <w:vertAlign w:val="superscript"/>
                <w:lang w:eastAsia="ar-SA"/>
              </w:rPr>
            </w:pPr>
            <w:r w:rsidRPr="00A93748">
              <w:rPr>
                <w:rFonts w:ascii="Times New Roman" w:eastAsia="Times New Roman" w:hAnsi="Times New Roman"/>
                <w:sz w:val="24"/>
                <w:szCs w:val="28"/>
                <w:lang w:eastAsia="ar-SA"/>
              </w:rPr>
              <w:t>Плотность улично-дорожной сети в границах застроенной территории, км/км</w:t>
            </w:r>
            <w:r w:rsidRPr="00A93748">
              <w:rPr>
                <w:rFonts w:ascii="Times New Roman" w:eastAsia="Times New Roman" w:hAnsi="Times New Roman"/>
                <w:sz w:val="24"/>
                <w:szCs w:val="28"/>
                <w:vertAlign w:val="superscript"/>
                <w:lang w:eastAsia="ar-SA"/>
              </w:rPr>
              <w:t>2</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1,25</w:t>
            </w:r>
          </w:p>
        </w:tc>
      </w:tr>
      <w:tr w:rsidR="00A93748" w:rsidRPr="00A93748" w:rsidTr="00164291">
        <w:trPr>
          <w:cantSplit/>
          <w:jc w:val="center"/>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39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4660"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2.3 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3. 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3260"/>
        <w:gridCol w:w="2551"/>
        <w:gridCol w:w="1418"/>
      </w:tblGrid>
      <w:tr w:rsidR="00A93748" w:rsidRPr="00A93748" w:rsidTr="00164291">
        <w:trPr>
          <w:cantSplit/>
          <w:tblHeader/>
        </w:trPr>
        <w:tc>
          <w:tcPr>
            <w:tcW w:w="215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260"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rPr>
              <w:t>Плоскостные спортивные сооружения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Площадь земельного участка, га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0,7-0,9</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1500</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Помещения для занятий физической культурой и спортом (физкультурно-спортивные залы)</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пола,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60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500</w:t>
            </w:r>
          </w:p>
        </w:tc>
      </w:tr>
      <w:tr w:rsidR="00A93748" w:rsidRPr="00A93748" w:rsidTr="00164291">
        <w:trPr>
          <w:cantSplit/>
          <w:trHeight w:val="30"/>
        </w:trPr>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Примечания: 1. 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3. Нормы расчета залов необходимо принимать с учетом минимальной вместимости объектов по технологическим требованиям.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2.4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4. 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678"/>
        <w:gridCol w:w="2551"/>
        <w:gridCol w:w="851"/>
      </w:tblGrid>
      <w:tr w:rsidR="00A93748" w:rsidRPr="00A93748" w:rsidTr="00164291">
        <w:trPr>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67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8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Места накопления отходов</w:t>
            </w: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Обеспеченность контейнерными площадками, % [1]</w:t>
            </w:r>
          </w:p>
        </w:tc>
        <w:tc>
          <w:tcPr>
            <w:tcW w:w="851"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100</w:t>
            </w:r>
          </w:p>
        </w:tc>
      </w:tr>
      <w:tr w:rsidR="00A93748" w:rsidRPr="00A93748" w:rsidTr="00164291">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Пешеходная доступность, м</w:t>
            </w:r>
          </w:p>
        </w:tc>
        <w:tc>
          <w:tcPr>
            <w:tcW w:w="851"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Примечание: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A93748">
              <w:rPr>
                <w:rFonts w:ascii="Times New Roman" w:eastAsia="Times New Roman" w:hAnsi="Times New Roman"/>
                <w:sz w:val="24"/>
                <w:szCs w:val="24"/>
                <w:vertAlign w:val="subscript"/>
              </w:rPr>
              <w:t>кон</w:t>
            </w:r>
            <w:r w:rsidRPr="00A93748">
              <w:rPr>
                <w:rFonts w:ascii="Times New Roman" w:eastAsia="Times New Roman" w:hAnsi="Times New Roman"/>
                <w:sz w:val="24"/>
                <w:szCs w:val="24"/>
              </w:rPr>
              <w:t>т =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xml:space="preserve"> × t × К / (365 × V), где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autoSpaceDE w:val="0"/>
              <w:autoSpaceDN w:val="0"/>
              <w:adjustRightInd w:val="0"/>
              <w:jc w:val="both"/>
              <w:rPr>
                <w:rFonts w:ascii="Times New Roman" w:eastAsia="Times New Roman" w:hAnsi="Times New Roman"/>
                <w:sz w:val="24"/>
                <w:szCs w:val="24"/>
              </w:rPr>
            </w:pPr>
            <w:r w:rsidRPr="00A93748">
              <w:rPr>
                <w:rFonts w:ascii="Times New Roman" w:eastAsia="Times New Roman" w:hAnsi="Times New Roman"/>
                <w:sz w:val="24"/>
                <w:szCs w:val="24"/>
              </w:rPr>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2.5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2"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сельских поселений Добрянского муниципального района следует принимать в соответствии с нормами проектирования</w:t>
      </w:r>
      <w:r w:rsidR="00612DE0">
        <w:rPr>
          <w:rFonts w:ascii="Times New Roman" w:eastAsia="Times New Roman" w:hAnsi="Times New Roman" w:cs="Times New Roman"/>
          <w:sz w:val="28"/>
          <w:szCs w:val="28"/>
        </w:rPr>
        <w:t xml:space="preserve"> объектов пожарной охраны от 01.01.</w:t>
      </w:r>
      <w:r w:rsidRPr="00A93748">
        <w:rPr>
          <w:rFonts w:ascii="Times New Roman" w:eastAsia="Times New Roman" w:hAnsi="Times New Roman" w:cs="Times New Roman"/>
          <w:sz w:val="28"/>
          <w:szCs w:val="28"/>
        </w:rPr>
        <w:t>1995 НПБ 101-95, введенными в действие приказом Главного управления Государственной противопожарной службы Министерс</w:t>
      </w:r>
      <w:r w:rsidR="00612DE0">
        <w:rPr>
          <w:rFonts w:ascii="Times New Roman" w:eastAsia="Times New Roman" w:hAnsi="Times New Roman" w:cs="Times New Roman"/>
          <w:sz w:val="28"/>
          <w:szCs w:val="28"/>
        </w:rPr>
        <w:t>тва внутренних дел России от 30.12.1994</w:t>
      </w:r>
      <w:r w:rsidRPr="00A93748">
        <w:rPr>
          <w:rFonts w:ascii="Times New Roman" w:eastAsia="Times New Roman" w:hAnsi="Times New Roman" w:cs="Times New Roman"/>
          <w:sz w:val="28"/>
          <w:szCs w:val="28"/>
        </w:rPr>
        <w:t xml:space="preserve">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w:t>
      </w:r>
      <w:r w:rsidR="00612DE0">
        <w:rPr>
          <w:rFonts w:ascii="Times New Roman" w:eastAsia="Times New Roman" w:hAnsi="Times New Roman" w:cs="Times New Roman"/>
          <w:sz w:val="28"/>
          <w:szCs w:val="28"/>
        </w:rPr>
        <w:t>.07.</w:t>
      </w:r>
      <w:r w:rsidRPr="00A93748">
        <w:rPr>
          <w:rFonts w:ascii="Times New Roman" w:eastAsia="Times New Roman" w:hAnsi="Times New Roman" w:cs="Times New Roman"/>
          <w:sz w:val="28"/>
          <w:szCs w:val="28"/>
        </w:rPr>
        <w:t>2016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2.6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Расчетные показатели, устанавливаемые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4110"/>
        <w:gridCol w:w="2268"/>
        <w:gridCol w:w="1418"/>
      </w:tblGrid>
      <w:tr w:rsidR="00A93748" w:rsidRPr="00A93748" w:rsidTr="00164291">
        <w:trPr>
          <w:tblHeader/>
        </w:trPr>
        <w:tc>
          <w:tcPr>
            <w:tcW w:w="158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110"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26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411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26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Размер земельного участка, га на 1000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0,24</w:t>
            </w:r>
          </w:p>
        </w:tc>
      </w:tr>
      <w:tr w:rsidR="00A93748" w:rsidRPr="00A93748" w:rsidTr="00164291">
        <w:tc>
          <w:tcPr>
            <w:tcW w:w="1588"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411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3686"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 [1]</w:t>
            </w:r>
          </w:p>
        </w:tc>
      </w:tr>
      <w:tr w:rsidR="00A93748" w:rsidRPr="00A93748" w:rsidTr="00164291">
        <w:tc>
          <w:tcPr>
            <w:tcW w:w="9384" w:type="dxa"/>
            <w:gridSpan w:val="4"/>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Примечание: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 (50 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2.7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Расчетные показатели, устанавливаемые для объектов местного значения сельского поселения в области культуры и искусства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2835"/>
        <w:gridCol w:w="2693"/>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835"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Общедоступная библиотека с детским отделением</w:t>
            </w:r>
          </w:p>
        </w:tc>
        <w:tc>
          <w:tcPr>
            <w:tcW w:w="2694"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Дом культуры</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посадочных мест, мест/1000 чел. [2] [3]</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Pr>
        <w:tc>
          <w:tcPr>
            <w:tcW w:w="9384" w:type="dxa"/>
            <w:gridSpan w:val="4"/>
            <w:shd w:val="clear" w:color="auto" w:fill="auto"/>
          </w:tcPr>
          <w:p w:rsidR="0002430C" w:rsidRPr="00A93748" w:rsidRDefault="0002430C" w:rsidP="00164291">
            <w:pPr>
              <w:autoSpaceDE w:val="0"/>
              <w:autoSpaceDN w:val="0"/>
              <w:adjustRightInd w:val="0"/>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Примечание: 1. Общедоступная библиотека с детским отделением и дом культуры размещается в административном центре сельского поселения.</w:t>
            </w:r>
          </w:p>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Число посадочных мест устанавливается на совокупное количество учреждений клубного типа в муниципальном образовании.</w:t>
            </w:r>
          </w:p>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3.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4"/>
                <w:lang w:eastAsia="ar-SA"/>
              </w:rPr>
              <w:t>».</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2.8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4111"/>
        <w:gridCol w:w="1984"/>
        <w:gridCol w:w="1276"/>
      </w:tblGrid>
      <w:tr w:rsidR="00A93748" w:rsidRPr="00A93748" w:rsidTr="00164291">
        <w:trPr>
          <w:cantSplit/>
          <w:tblHeader/>
        </w:trPr>
        <w:tc>
          <w:tcPr>
            <w:tcW w:w="201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11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276"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Озелененные территории общего пользования</w:t>
            </w: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/чел.</w:t>
            </w:r>
          </w:p>
        </w:tc>
        <w:tc>
          <w:tcPr>
            <w:tcW w:w="1276"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276"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15</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Площадки для игр детей, отдыха взрослого населения и занятий физкультурой</w:t>
            </w: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 от площади квартала (микрорайона)</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в границах квартала, микрорайона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2.9 Объекты местного значения сельского поселения в области торговли, общественного питания, бытового обслуживания и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Расчетные показатели, устанавливаемые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3260"/>
        <w:gridCol w:w="1984"/>
        <w:gridCol w:w="1985"/>
        <w:gridCol w:w="567"/>
      </w:tblGrid>
      <w:tr w:rsidR="00A93748" w:rsidRPr="00A93748" w:rsidTr="00164291">
        <w:trPr>
          <w:tblHeader/>
        </w:trPr>
        <w:tc>
          <w:tcPr>
            <w:tcW w:w="158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260"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vMerge w:val="restart"/>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Площадь торговых объектов, м</w:t>
            </w:r>
            <w:r w:rsidRPr="00A93748">
              <w:rPr>
                <w:rFonts w:ascii="Times New Roman" w:eastAsia="Times New Roman" w:hAnsi="Times New Roman"/>
                <w:bCs/>
                <w:sz w:val="24"/>
                <w:szCs w:val="24"/>
                <w:vertAlign w:val="superscript"/>
                <w:lang w:eastAsia="ar-SA"/>
              </w:rPr>
              <w:t>2</w:t>
            </w:r>
            <w:r w:rsidRPr="00A93748">
              <w:rPr>
                <w:rFonts w:ascii="Times New Roman" w:eastAsia="Times New Roman" w:hAnsi="Times New Roman"/>
                <w:bCs/>
                <w:sz w:val="24"/>
                <w:szCs w:val="24"/>
                <w:lang w:eastAsia="ar-SA"/>
              </w:rPr>
              <w:t xml:space="preserve"> торговой площади /1 тыс. чел.</w:t>
            </w: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всего, в том числе</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непродовольственных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200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посадочных мест на 1 тыс. чел.</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бытового обслуживания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рабочих мест на 1 тыс. чел. [1]</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7</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связи</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объектов на поселение, ед.</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trHeight w:val="36"/>
        </w:trPr>
        <w:tc>
          <w:tcPr>
            <w:tcW w:w="1588"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 заданию на проектирование</w:t>
            </w:r>
          </w:p>
        </w:tc>
      </w:tr>
      <w:tr w:rsidR="00A93748" w:rsidRPr="00A93748" w:rsidTr="00164291">
        <w:trPr>
          <w:trHeight w:val="36"/>
        </w:trPr>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точек на поселение, ед.</w:t>
            </w:r>
          </w:p>
        </w:tc>
        <w:tc>
          <w:tcPr>
            <w:tcW w:w="2552" w:type="dxa"/>
            <w:gridSpan w:val="2"/>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w:t>
            </w:r>
          </w:p>
        </w:tc>
      </w:tr>
      <w:tr w:rsidR="00A93748" w:rsidRPr="00A93748" w:rsidTr="00164291">
        <w:trPr>
          <w:trHeight w:val="36"/>
        </w:trPr>
        <w:tc>
          <w:tcPr>
            <w:tcW w:w="1588" w:type="dxa"/>
            <w:vMerge/>
            <w:shd w:val="clear" w:color="auto" w:fill="F2F2F2" w:themeFill="background1" w:themeFillShade="F2"/>
          </w:tcPr>
          <w:p w:rsidR="0002430C" w:rsidRPr="00A93748" w:rsidRDefault="0002430C" w:rsidP="00164291">
            <w:pPr>
              <w:jc w:val="both"/>
              <w:rPr>
                <w:rFonts w:ascii="Times New Roman" w:eastAsia="Times New Roman" w:hAnsi="Times New Roman"/>
                <w:sz w:val="24"/>
                <w:szCs w:val="24"/>
                <w:lang w:eastAsia="ar-SA"/>
              </w:rPr>
            </w:pPr>
          </w:p>
        </w:tc>
        <w:tc>
          <w:tcPr>
            <w:tcW w:w="326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w:t>
            </w:r>
          </w:p>
        </w:tc>
      </w:tr>
      <w:tr w:rsidR="00A93748" w:rsidRPr="00A93748" w:rsidTr="00164291">
        <w:tc>
          <w:tcPr>
            <w:tcW w:w="9384" w:type="dxa"/>
            <w:gridSpan w:val="5"/>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Примечание: Предприятия бытового обслуживания возможно размещать во встроенно-пристроенных помещениях.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2.10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Таблица 9. 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693"/>
        <w:gridCol w:w="3544"/>
        <w:gridCol w:w="1701"/>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3544"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701"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поселение, ед.</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446"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2.11 Расчетные показатели, устанавливаемые для объектов местного значения сельского поселения в области жилищного строительства.</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Таблица 10. Объекты местного значения поселений в области жилищного строительства </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1"/>
        <w:gridCol w:w="1739"/>
        <w:gridCol w:w="2211"/>
        <w:gridCol w:w="1560"/>
        <w:gridCol w:w="2693"/>
      </w:tblGrid>
      <w:tr w:rsidR="00A93748" w:rsidRPr="00A93748" w:rsidTr="00164291">
        <w:trPr>
          <w:trHeight w:val="202"/>
        </w:trPr>
        <w:tc>
          <w:tcPr>
            <w:tcW w:w="118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1739"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221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расчетного показателя, единица измерения</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Значение расчетного показателя</w:t>
            </w:r>
          </w:p>
        </w:tc>
      </w:tr>
      <w:tr w:rsidR="00A93748" w:rsidRPr="00A93748" w:rsidTr="00164291">
        <w:trPr>
          <w:trHeight w:val="437"/>
        </w:trPr>
        <w:tc>
          <w:tcPr>
            <w:tcW w:w="1181"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Жилые помещения </w:t>
            </w:r>
          </w:p>
        </w:tc>
        <w:tc>
          <w:tcPr>
            <w:tcW w:w="1739"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2211"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В соответствии с нормативными актами органов местного самоуправления</w:t>
            </w:r>
          </w:p>
        </w:tc>
      </w:tr>
      <w:tr w:rsidR="00A93748" w:rsidRPr="00A93748" w:rsidTr="00164291">
        <w:trPr>
          <w:trHeight w:val="1026"/>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21,4</w:t>
            </w:r>
          </w:p>
        </w:tc>
      </w:tr>
      <w:tr w:rsidR="00A93748" w:rsidRPr="00A93748" w:rsidTr="00164291">
        <w:trPr>
          <w:trHeight w:val="437"/>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для различных типов застройки,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в зависимости от уровня комфортности жилья</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тип жилой застройки по уровню комфортности</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социальный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массовый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30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престижный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32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464" w:type="dxa"/>
            <w:gridSpan w:val="3"/>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r w:rsidR="00A93748" w:rsidRPr="00A93748" w:rsidTr="00164291">
        <w:trPr>
          <w:trHeight w:val="320"/>
        </w:trPr>
        <w:tc>
          <w:tcPr>
            <w:tcW w:w="9384" w:type="dxa"/>
            <w:gridSpan w:val="5"/>
            <w:shd w:val="clear" w:color="auto" w:fill="auto"/>
          </w:tcPr>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Примечания: 1. Размеры земельных участков индивидуальной жилой застройки, приквартирных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III</w:t>
      </w:r>
      <w:r w:rsidRPr="00A93748">
        <w:rPr>
          <w:rFonts w:ascii="Times New Roman" w:eastAsia="Times New Roman" w:hAnsi="Times New Roman" w:cs="Times New Roman"/>
          <w:bCs/>
          <w:sz w:val="28"/>
          <w:szCs w:val="28"/>
        </w:rPr>
        <w:t>. Материалы по обоснованию расчетных показателей, содержащихся в основной части местных нормативов градостроительного проектирования Сенькинского сельского поселения</w:t>
      </w:r>
    </w:p>
    <w:p w:rsidR="00707CA7" w:rsidRPr="00A93748" w:rsidRDefault="00707CA7" w:rsidP="00164291">
      <w:pPr>
        <w:keepNext/>
        <w:keepLines/>
        <w:suppressAutoHyphens/>
        <w:spacing w:after="0" w:line="240" w:lineRule="auto"/>
        <w:jc w:val="center"/>
        <w:outlineLvl w:val="0"/>
        <w:rPr>
          <w:rFonts w:ascii="Times New Roman" w:eastAsia="Calibri"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 Результаты анализа административно-территориального устройства, природно-климатических и социально-демографических условий развития Сенькинского сельского поселения Добрянского муниципального района, влияющих на установление расчетных показателей.</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3.1.1 Анализ административно-территориального устройства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Сенькинское сельское поселение – муниципальное образование в Добрянском муниципальном районе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Границы Сенькинского сельского поселения установлены Законом Пермской области от 10.11.2004 № 1743-358 «Об утверждении границ и о наделении статусом муниципальных образований административной территории города Добрянки Пермского края» </w:t>
      </w:r>
      <w:r w:rsidRPr="00A93748">
        <w:rPr>
          <w:rFonts w:ascii="Times New Roman" w:eastAsia="Times New Roman" w:hAnsi="Times New Roman" w:cs="Times New Roman"/>
          <w:bCs/>
          <w:sz w:val="28"/>
          <w:szCs w:val="28"/>
        </w:rPr>
        <w:t>(ред. от 14.12.2013)</w:t>
      </w:r>
      <w:r w:rsidRPr="00A93748">
        <w:rPr>
          <w:rFonts w:ascii="Times New Roman" w:eastAsia="Times New Roman" w:hAnsi="Times New Roman" w:cs="Times New Roman"/>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Характеристика Сенькинского сельского поселения Добрянского муниципального района Пермского края представлена в таблице.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rPr>
        <w:t xml:space="preserve">Таблица 1. </w:t>
      </w:r>
      <w:r w:rsidRPr="00A93748">
        <w:rPr>
          <w:rFonts w:ascii="Times New Roman" w:eastAsia="Times New Roman" w:hAnsi="Times New Roman" w:cs="Times New Roman"/>
          <w:sz w:val="28"/>
          <w:szCs w:val="28"/>
          <w:lang w:eastAsia="ar-SA" w:bidi="en-US"/>
        </w:rPr>
        <w:t>Характеристика Сенькинского сельского поселения Добрянского муниципального района Пермского края (по данным статистики на 01.01.2017)</w:t>
      </w:r>
    </w:p>
    <w:tbl>
      <w:tblPr>
        <w:tblW w:w="9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3005"/>
        <w:gridCol w:w="1417"/>
        <w:gridCol w:w="1418"/>
        <w:gridCol w:w="1417"/>
        <w:gridCol w:w="1135"/>
        <w:gridCol w:w="1417"/>
      </w:tblGrid>
      <w:tr w:rsidR="00A93748" w:rsidRPr="00A93748" w:rsidTr="00164291">
        <w:trPr>
          <w:cantSplit/>
          <w:trHeight w:val="243"/>
          <w:tblHeader/>
        </w:trPr>
        <w:tc>
          <w:tcPr>
            <w:tcW w:w="300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Сельские поселения</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Административный центр</w:t>
            </w:r>
          </w:p>
        </w:tc>
        <w:tc>
          <w:tcPr>
            <w:tcW w:w="1418"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Количество населенных пунктов</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Численность населения, чел.</w:t>
            </w:r>
          </w:p>
        </w:tc>
        <w:tc>
          <w:tcPr>
            <w:tcW w:w="113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Площадь, км</w:t>
            </w:r>
            <w:r w:rsidRPr="00A93748">
              <w:rPr>
                <w:rFonts w:ascii="Times New Roman" w:eastAsia="Calibri" w:hAnsi="Times New Roman" w:cs="Times New Roman"/>
                <w:iCs/>
                <w:sz w:val="24"/>
                <w:szCs w:val="24"/>
                <w:vertAlign w:val="superscript"/>
                <w:lang w:eastAsia="en-US" w:bidi="en-US"/>
              </w:rPr>
              <w:t>2</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Плотность населения, чел./км</w:t>
            </w:r>
            <w:r w:rsidRPr="00A93748">
              <w:rPr>
                <w:rFonts w:ascii="Times New Roman" w:eastAsia="Calibri" w:hAnsi="Times New Roman" w:cs="Times New Roman"/>
                <w:iCs/>
                <w:sz w:val="24"/>
                <w:szCs w:val="24"/>
                <w:vertAlign w:val="superscript"/>
                <w:lang w:eastAsia="en-US" w:bidi="en-US"/>
              </w:rPr>
              <w:t>2</w:t>
            </w:r>
          </w:p>
        </w:tc>
      </w:tr>
      <w:tr w:rsidR="00A93748" w:rsidRPr="00A93748" w:rsidTr="00164291">
        <w:trPr>
          <w:cantSplit/>
          <w:trHeight w:val="230"/>
        </w:trPr>
        <w:tc>
          <w:tcPr>
            <w:tcW w:w="3005" w:type="dxa"/>
            <w:shd w:val="clear" w:color="auto" w:fill="auto"/>
          </w:tcPr>
          <w:p w:rsidR="0002430C" w:rsidRPr="00A93748" w:rsidRDefault="0002430C" w:rsidP="00164291">
            <w:pPr>
              <w:spacing w:after="0" w:line="240" w:lineRule="auto"/>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Сенькинское сельское поселение</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село Сенькино</w:t>
            </w:r>
          </w:p>
        </w:tc>
        <w:tc>
          <w:tcPr>
            <w:tcW w:w="1418"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18</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1217</w:t>
            </w:r>
          </w:p>
        </w:tc>
        <w:tc>
          <w:tcPr>
            <w:tcW w:w="1135"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369,74</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3,3</w:t>
            </w:r>
          </w:p>
        </w:tc>
      </w:tr>
    </w:tbl>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Административным центром поселения является село Сенькино.</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 состав поселения входят территории 18 населенных пунктов: село Сенькино, деревня Звоны, деревня Кононово, деревня Меркушево, деревня Патраки, деревня Пахнино, деревня Рассохи, деревня Бесмелята, деревня Гурино, деревня Ершовка, деревня Костята, деревня Тюлька, село Усть-Гаревая, деревня Яганята, деревня Большая Липовая, поселок Камский, деревня Комарово, село Шемети.</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3.1.2 Анализ природно-климатических условий развития Сенькинского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Природно-климатические условия развития </w:t>
      </w:r>
      <w:r w:rsidRPr="00A93748">
        <w:rPr>
          <w:rFonts w:ascii="Times New Roman" w:eastAsia="Times New Roman" w:hAnsi="Times New Roman" w:cs="Times New Roman"/>
          <w:bCs/>
          <w:sz w:val="28"/>
          <w:szCs w:val="28"/>
        </w:rPr>
        <w:t>Сенькинского сельского поселения</w:t>
      </w:r>
      <w:r w:rsidRPr="00A93748">
        <w:rPr>
          <w:rFonts w:ascii="Times New Roman" w:eastAsia="Times New Roman" w:hAnsi="Times New Roman" w:cs="Times New Roman"/>
          <w:sz w:val="28"/>
          <w:szCs w:val="28"/>
        </w:rPr>
        <w:t xml:space="preserve"> аналогичны природно-климатическим условиям развития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Территория района находится на границе Восточно-Европейской (Русской) платформы и Предуральского передового прогиба.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Климат умеренно-континентальный. Средняя температура июля – около 17,0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17,5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января – около -15,5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-16,0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Cреднегодовое количество осадков: около 600 мм. Атмосферные явления: туманы, оттепели, гололед, снегопады, грозы, ветры, заморозки.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На климат района большое влияние оказывает географическая широта, удаленность территории от океанов, рельеф местности и деятельность человека. Прикамский край лежит в зоне умеренных широт с континентальным климатом. Здесь преобладают атлантические и континентальные воздушные массы.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После построения Камской гидроэлектростанции и появления Камского водохранилища произошли изменения климатических условий. Реже случаются сильные морозы зимой, а лето стало прохладнее и дождливее. Переход температуры через 0 градусов 1-10 апреля, 10-20 октября. Температура выше 0 градусов 6,5-7 месяцев, меньше 0 градусов - более 5 месяцев.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Почвенные условия совпадают с зональным типом тайги. Наиболее распространены дерново-сильноподзолистые почвы, на северо-западе их сменяют сначала сильно подзолистые, а затем торфянисто-подзолистые оглеенные. Типичные подзолы сформировались под хвойными лесами, они имеют маломощный, бедный гумусом горизонт и высокую кислотность. Почвы подвержены водной эрозии.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гидрогеологическому районированию территория Добрянского района принадлежит к Камско-Вятскому артезианскому бассейну, к Вернекамской группе бассейнов пластовых вод.</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Растительный мир Добрянского района разнообразен, он обусловлен географическим положением, рельефом, составом почв.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В Добрянском районе преобладает растительность типичная для южно-таежной подзоны тайги (вторичные елово-березовые леса с вкраплениями вторичных елово-пихтовых и елово-осиновых). Вдоль берегов Камского водохранилища растут вторичные сосново-березовые леса.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Фауна Добрянского района разнообразна. Распространение млекопитающих соответствует лесной зоне.</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3.1.3 Анализ социально-демографических условий развития Сенькинского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По состоянию на 1 января 2017 г. общая численность населения </w:t>
      </w:r>
      <w:r w:rsidRPr="00A93748">
        <w:rPr>
          <w:rFonts w:ascii="Times New Roman" w:eastAsia="Times New Roman" w:hAnsi="Times New Roman" w:cs="Times New Roman"/>
          <w:bCs/>
          <w:sz w:val="28"/>
          <w:szCs w:val="28"/>
        </w:rPr>
        <w:t>Сенькинского сельского поселения</w:t>
      </w:r>
      <w:r w:rsidRPr="00A93748">
        <w:rPr>
          <w:rFonts w:ascii="Times New Roman" w:eastAsia="Times New Roman" w:hAnsi="Times New Roman" w:cs="Times New Roman"/>
          <w:sz w:val="28"/>
          <w:szCs w:val="28"/>
        </w:rPr>
        <w:t xml:space="preserve"> Добрянского муниципального района составляла по данным статистики 1217 человек (рисунок 1).</w:t>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hAnsi="Times New Roman" w:cs="Times New Roman"/>
          <w:noProof/>
        </w:rPr>
        <w:drawing>
          <wp:inline distT="0" distB="0" distL="0" distR="0" wp14:anchorId="3AD7A2E4" wp14:editId="7D90E196">
            <wp:extent cx="4572000" cy="274320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2430C" w:rsidRPr="00A93748" w:rsidRDefault="0002430C" w:rsidP="00164291">
      <w:pPr>
        <w:spacing w:after="0" w:line="240" w:lineRule="auto"/>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Рисунок 1. Динамика численности населения Сенькинского сельского поселения Добрянского муниципального района в 2012-2017 гг. (данные на начало года)</w:t>
      </w:r>
    </w:p>
    <w:p w:rsidR="0002430C" w:rsidRPr="00A93748" w:rsidRDefault="0002430C" w:rsidP="00164291">
      <w:pPr>
        <w:spacing w:after="0" w:line="240" w:lineRule="auto"/>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Численность населения Сенькинского сельского поселения Добрянского муниципального района период 2012-2017 гг. уменьшилась на 8 чел. (на 0,7%).</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3.2 Виды объектов местного значения сельского поселения, для которых разрабатываются местные нормативы градостроительного проектирования.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Перечень объектов местного значения Сенькинского сельского поселения для целей настоящих МНГП подготовлен на основании статьи 23 Градостроительного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ст. 12 Закона Пермского края от 14.09.2011 № 805-ПК «О градостроительной деятельности в Пермском крае» (ред. от 09.09.2016), Устава Сенькинского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качестве базового перечня видов объектов местного значения, в отношении которых разрабатываются </w:t>
      </w:r>
      <w:r w:rsidR="00612DE0">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сельского поселения,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а) электро-, тепло-, газо- и водоснабжение населения, водоотведение;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б) автомобильные дороги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физическая культура и массовый спорт;</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 иные области в связи с решением вопросов местного значения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Иные области в связи с решением вопросов местного значения поселения определялись в соответствии с Уставом Сенькинского сельского поселения.</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3.3 Объекты местного значения сельского поселения в области электро-, тепло-, газо- и водоснабжения населения, водоотведения.</w:t>
      </w:r>
    </w:p>
    <w:p w:rsidR="0002430C" w:rsidRPr="00612DE0" w:rsidRDefault="0002430C" w:rsidP="00164291">
      <w:pPr>
        <w:keepNext/>
        <w:spacing w:after="0" w:line="240" w:lineRule="auto"/>
        <w:ind w:firstLine="709"/>
        <w:jc w:val="both"/>
        <w:rPr>
          <w:rFonts w:ascii="Times New Roman" w:eastAsia="Times New Roman" w:hAnsi="Times New Roman" w:cs="Times New Roman"/>
          <w:sz w:val="24"/>
          <w:szCs w:val="28"/>
        </w:rPr>
      </w:pPr>
      <w:r w:rsidRPr="00612DE0">
        <w:rPr>
          <w:rFonts w:ascii="Times New Roman" w:eastAsia="Times New Roman" w:hAnsi="Times New Roman" w:cs="Times New Roman"/>
          <w:sz w:val="24"/>
          <w:szCs w:val="28"/>
        </w:rPr>
        <w:t>Таблица 2. 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6237"/>
      </w:tblGrid>
      <w:tr w:rsidR="00A93748" w:rsidRPr="00A93748" w:rsidTr="00164291">
        <w:trPr>
          <w:cantSplit/>
          <w:trHeight w:val="690"/>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12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электропотребления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принят в соответствии с СП 42.13330.2016 «Градостроительство. Планировка и застройка городских и сельских поселений. Актуализированная редакция СНиП 2.07.01-89*» Приложение Л:</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950 кВт ч/год на 1 чел. без стационарных электроплит;</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1350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ч/год на 1 чел. со стационарными электроплитами.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газоснабжения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 120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 300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 - 220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теплоснабжения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 0,97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принят в соответствии с п. 5.1 СП 31.13330.2012 «Водоснабжение. Наружные сети и сооружения»:</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водоотведения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принят в соответствии с п. 5.1.1 СП 32.13330.2012 «Канализация. Наружные сети и сооружения» равным водопотреблению:</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3.4 Объекты местного значения сельского поселения в области автомобильных дорог местного значения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3. Обоснование расчетных показателей, устанавливаемых для объектов местного значения сельского поселения в области автомобильных дорог местного значения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409"/>
        <w:gridCol w:w="5671"/>
      </w:tblGrid>
      <w:tr w:rsidR="00A93748" w:rsidRPr="00A93748" w:rsidTr="00164291">
        <w:trPr>
          <w:cantSplit/>
          <w:tblHeader/>
        </w:trPr>
        <w:tc>
          <w:tcPr>
            <w:tcW w:w="1729"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409"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671"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Улично-дорожная сеть</w:t>
            </w:r>
          </w:p>
        </w:tc>
        <w:tc>
          <w:tcPr>
            <w:tcW w:w="2409"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67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Плотность сети в 1,25 км/км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принята в соответствии с п 1.15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w:t>
            </w:r>
          </w:p>
        </w:tc>
      </w:tr>
      <w:tr w:rsidR="00A93748" w:rsidRPr="00A93748" w:rsidTr="00164291">
        <w:trPr>
          <w:cantSplit/>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2409"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1"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numPr>
          <w:ilvl w:val="1"/>
          <w:numId w:val="12"/>
        </w:numPr>
        <w:suppressAutoHyphens/>
        <w:spacing w:after="0" w:line="240" w:lineRule="auto"/>
        <w:ind w:left="0" w:firstLine="0"/>
        <w:jc w:val="center"/>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Объекты местного значения сельского поселения в области физической культуры и массового спорта</w:t>
      </w:r>
    </w:p>
    <w:p w:rsidR="0002430C" w:rsidRPr="00612DE0" w:rsidRDefault="0002430C" w:rsidP="00164291">
      <w:pPr>
        <w:keepNext/>
        <w:spacing w:after="0" w:line="240" w:lineRule="auto"/>
        <w:ind w:firstLine="709"/>
        <w:jc w:val="both"/>
        <w:rPr>
          <w:rFonts w:ascii="Times New Roman" w:eastAsia="Times New Roman" w:hAnsi="Times New Roman" w:cs="Times New Roman"/>
          <w:sz w:val="24"/>
          <w:szCs w:val="28"/>
        </w:rPr>
      </w:pPr>
      <w:r w:rsidRPr="00612DE0">
        <w:rPr>
          <w:rFonts w:ascii="Times New Roman" w:eastAsia="Times New Roman" w:hAnsi="Times New Roman" w:cs="Times New Roman"/>
          <w:sz w:val="24"/>
          <w:szCs w:val="28"/>
        </w:rPr>
        <w:t>Таблица 2.4 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552"/>
        <w:gridCol w:w="5103"/>
      </w:tblGrid>
      <w:tr w:rsidR="00A93748" w:rsidRPr="00A93748" w:rsidTr="00164291">
        <w:trPr>
          <w:cantSplit/>
          <w:tblHeader/>
        </w:trPr>
        <w:tc>
          <w:tcPr>
            <w:tcW w:w="1729"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103"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rPr>
              <w:t>Плоскостные спортивные сооружения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Уровень обеспеченности 0,7-0,9 га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tc>
      </w:tr>
      <w:tr w:rsidR="00A93748" w:rsidRPr="00A93748" w:rsidTr="00164291">
        <w:trPr>
          <w:cantSplit/>
          <w:trHeight w:val="30"/>
        </w:trPr>
        <w:tc>
          <w:tcPr>
            <w:tcW w:w="172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принята 30 мин.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пешеходная доступность принята 1500 м согласно п. 10.4 СП 42.13330.2011 «Градостроительство. Планировка и застройка городских и сельских поселений. Актуализированная редакция СНиП 2.07.01-89*» (показатель для физкультурно-спортивных центров жилых районов).</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Помещения для занятий физической культурой и спортом (спортивные залы)</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Уровень обеспеченности 60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площади пола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Height w:val="30"/>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2552"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103" w:type="dxa"/>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500 м</w:t>
            </w:r>
            <w:r w:rsidRPr="00A93748">
              <w:rPr>
                <w:rFonts w:ascii="Times New Roman" w:eastAsia="Times New Roman" w:hAnsi="Times New Roman"/>
                <w:sz w:val="24"/>
                <w:szCs w:val="24"/>
              </w:rPr>
              <w:t xml:space="preserve"> принята согласно </w:t>
            </w:r>
            <w:r w:rsidRPr="00A93748">
              <w:rPr>
                <w:rFonts w:ascii="Times New Roman" w:eastAsia="Times New Roman" w:hAnsi="Times New Roman"/>
                <w:sz w:val="24"/>
                <w:szCs w:val="24"/>
                <w:lang w:eastAsia="ar-SA"/>
              </w:rPr>
              <w:t>п. 10.4 СП 42.13330.2011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3.5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4. 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A93748" w:rsidRPr="00A93748" w:rsidTr="00164291">
        <w:trPr>
          <w:cantSplit/>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98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09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Места накопления отходов</w:t>
            </w: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Необходимое число контейнеров рассчитывается по формуле: Б</w:t>
            </w:r>
            <w:r w:rsidRPr="00A93748">
              <w:rPr>
                <w:rFonts w:ascii="Times New Roman" w:eastAsia="Times New Roman" w:hAnsi="Times New Roman"/>
                <w:sz w:val="24"/>
                <w:szCs w:val="24"/>
                <w:vertAlign w:val="subscript"/>
                <w:lang w:eastAsia="ar-SA"/>
              </w:rPr>
              <w:t>кон</w:t>
            </w:r>
            <w:r w:rsidRPr="00A93748">
              <w:rPr>
                <w:rFonts w:ascii="Times New Roman" w:eastAsia="Times New Roman" w:hAnsi="Times New Roman"/>
                <w:sz w:val="24"/>
                <w:szCs w:val="24"/>
                <w:lang w:eastAsia="ar-SA"/>
              </w:rPr>
              <w:t>т = П</w:t>
            </w:r>
            <w:r w:rsidRPr="00A93748">
              <w:rPr>
                <w:rFonts w:ascii="Times New Roman" w:eastAsia="Times New Roman" w:hAnsi="Times New Roman"/>
                <w:sz w:val="24"/>
                <w:szCs w:val="24"/>
                <w:vertAlign w:val="subscript"/>
                <w:lang w:eastAsia="ar-SA"/>
              </w:rPr>
              <w:t>год</w:t>
            </w:r>
            <w:r w:rsidRPr="00A93748">
              <w:rPr>
                <w:rFonts w:ascii="Times New Roman" w:eastAsia="Times New Roman" w:hAnsi="Times New Roman"/>
                <w:sz w:val="24"/>
                <w:szCs w:val="24"/>
                <w:lang w:eastAsia="ar-SA"/>
              </w:rPr>
              <w:t xml:space="preserve"> × t × К / (365 × V), где П</w:t>
            </w:r>
            <w:r w:rsidRPr="00A93748">
              <w:rPr>
                <w:rFonts w:ascii="Times New Roman" w:eastAsia="Times New Roman" w:hAnsi="Times New Roman"/>
                <w:sz w:val="24"/>
                <w:szCs w:val="24"/>
                <w:vertAlign w:val="subscript"/>
                <w:lang w:eastAsia="ar-SA"/>
              </w:rPr>
              <w:t>год</w:t>
            </w:r>
            <w:r w:rsidRPr="00A93748">
              <w:rPr>
                <w:rFonts w:ascii="Times New Roman" w:eastAsia="Times New Roman" w:hAnsi="Times New Roman"/>
                <w:sz w:val="24"/>
                <w:szCs w:val="24"/>
                <w:lang w:eastAsia="ar-SA"/>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A93748" w:rsidRPr="00A93748" w:rsidTr="00164291">
        <w:trPr>
          <w:cantSplit/>
        </w:trPr>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09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3.6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4"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Расчетные показатели количества пожарных депо и пожарных автомобилей для населенных пунктов Сенькинского сельского поселения Добрянского муниципального района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22.07.2016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3.7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552"/>
        <w:gridCol w:w="4961"/>
      </w:tblGrid>
      <w:tr w:rsidR="00A93748" w:rsidRPr="00A93748" w:rsidTr="00164291">
        <w:trPr>
          <w:cantSplit/>
          <w:tblHeader/>
        </w:trPr>
        <w:tc>
          <w:tcPr>
            <w:tcW w:w="187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496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871"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496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кладбищ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871"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96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Не нормируется.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3.8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Обоснование расчетных показателей, устанавливаемых для объектов местного значения сельского поселения в области культуры и искусства</w:t>
      </w:r>
    </w:p>
    <w:tbl>
      <w:tblPr>
        <w:tblStyle w:val="TableGridReport1"/>
        <w:tblW w:w="92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1843"/>
        <w:gridCol w:w="6237"/>
      </w:tblGrid>
      <w:tr w:rsidR="00A93748" w:rsidRPr="00A93748" w:rsidTr="00164291">
        <w:trPr>
          <w:cantSplit/>
          <w:tblHeader/>
        </w:trPr>
        <w:tc>
          <w:tcPr>
            <w:tcW w:w="1162"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Наименование вида объекта</w:t>
            </w:r>
          </w:p>
        </w:tc>
        <w:tc>
          <w:tcPr>
            <w:tcW w:w="1843"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Тип расчетного показателя</w:t>
            </w:r>
          </w:p>
        </w:tc>
        <w:tc>
          <w:tcPr>
            <w:tcW w:w="6237"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Обоснование расчетного показателя</w:t>
            </w:r>
          </w:p>
        </w:tc>
      </w:tr>
      <w:tr w:rsidR="00A93748" w:rsidRPr="00A93748" w:rsidTr="00164291">
        <w:trPr>
          <w:cantSplit/>
        </w:trPr>
        <w:tc>
          <w:tcPr>
            <w:tcW w:w="1162" w:type="dxa"/>
            <w:vMerge w:val="restart"/>
            <w:tcBorders>
              <w:bottom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Общедоступная библиотека с детским отделением</w:t>
            </w:r>
          </w:p>
        </w:tc>
        <w:tc>
          <w:tcPr>
            <w:tcW w:w="1843" w:type="dxa"/>
            <w:tcBorders>
              <w:bottom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tcBorders>
              <w:bottom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(селе Сенькино)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hAnsi="Times New Roman"/>
                <w:sz w:val="24"/>
                <w:szCs w:val="24"/>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 xml:space="preserve">Филиал общедоступной библиотеки с детским отделением </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на 1000 жителей сельского поселения, без учета численности населения административного центра сельского поселения,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hAnsi="Times New Roman"/>
                <w:sz w:val="24"/>
                <w:szCs w:val="24"/>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3.9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1843"/>
        <w:gridCol w:w="5528"/>
      </w:tblGrid>
      <w:tr w:rsidR="00A93748" w:rsidRPr="00A93748" w:rsidTr="00164291">
        <w:trPr>
          <w:cantSplit/>
          <w:tblHeader/>
        </w:trPr>
        <w:tc>
          <w:tcPr>
            <w:tcW w:w="201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52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Озелененные территории общего пользования</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на чел.</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Площадки для игр детей, отдыха взрослого населения и занятий физкультурой</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3.10. Объекты местного значения сельского поселения в области торговли, общественного питания, бытового обслуживания и услуг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Обоснование расчетных показателей, устанавливаемых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843"/>
        <w:gridCol w:w="6237"/>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Показатели в 300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площади торговых объектов на 1000 чел. (в том числе для торговых объектов по продаже продовольственных товаров 100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и для торговых объектов по продаже непродовольственных товаров 200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приняты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бытового обслуживания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Отделение связи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AE0459">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почтовой связи являются объектами федерального значения, но включены в состав местных нормативов градостроительного проектирования в связи с тем, что это объекты периодического пользования, выполняющие важные для комфортной жизнедеятельности населения функции.</w:t>
            </w:r>
            <w:r w:rsidR="00AE0459">
              <w:rPr>
                <w:rFonts w:ascii="Times New Roman" w:eastAsia="Times New Roman" w:hAnsi="Times New Roman"/>
                <w:sz w:val="24"/>
                <w:szCs w:val="24"/>
                <w:lang w:eastAsia="ar-SA"/>
              </w:rPr>
              <w:t xml:space="preserve"> </w:t>
            </w:r>
            <w:r w:rsidRPr="00A93748">
              <w:rPr>
                <w:rFonts w:ascii="Times New Roman" w:eastAsia="Times New Roman" w:hAnsi="Times New Roman"/>
                <w:sz w:val="24"/>
                <w:szCs w:val="24"/>
                <w:lang w:eastAsia="ar-SA"/>
              </w:rPr>
              <w:t>Не менее 1 объекта на поселение принято в соответствии с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принимается по заданию на проектирование.</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точка на поселение принята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Транспортно-пешеходная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3.11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9. Обоснование расчетных показателей, устанавливаемых для объектов местного значения сельского поселения в области деятельности органов местного самоуправления</w:t>
      </w:r>
    </w:p>
    <w:tbl>
      <w:tblPr>
        <w:tblStyle w:val="TableGridReport1"/>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268"/>
        <w:gridCol w:w="5910"/>
      </w:tblGrid>
      <w:tr w:rsidR="00A93748" w:rsidRPr="00A93748" w:rsidTr="00AE0459">
        <w:trPr>
          <w:cantSplit/>
          <w:tblHeader/>
        </w:trPr>
        <w:tc>
          <w:tcPr>
            <w:tcW w:w="1446"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26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910"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AE0459">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26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91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AE0459">
        <w:trPr>
          <w:cantSplit/>
        </w:trPr>
        <w:tc>
          <w:tcPr>
            <w:tcW w:w="1446" w:type="dxa"/>
            <w:vMerge/>
            <w:shd w:val="clear" w:color="auto" w:fill="F2F2F2" w:themeFill="background1" w:themeFillShade="F2"/>
          </w:tcPr>
          <w:p w:rsidR="0002430C" w:rsidRPr="00A93748" w:rsidRDefault="0002430C" w:rsidP="00164291">
            <w:pPr>
              <w:widowControl w:val="0"/>
              <w:rPr>
                <w:rFonts w:ascii="Times New Roman" w:eastAsia="Times New Roman" w:hAnsi="Times New Roman"/>
                <w:sz w:val="24"/>
                <w:szCs w:val="24"/>
                <w:lang w:eastAsia="ar-SA"/>
              </w:rPr>
            </w:pPr>
          </w:p>
        </w:tc>
        <w:tc>
          <w:tcPr>
            <w:tcW w:w="2268" w:type="dxa"/>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91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в 40 мин. для сельских поселений принята исходя из времени, за которое можно добраться от самого населенного пункта муниципального образования до объекта.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3.12 Объекты местного значения сельского поселения в области жилищного строительства.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10. Обоснование расчетных показателей, устанавливаемых для объектов местного значения сельского поселения в области жилищного строительства</w:t>
      </w:r>
    </w:p>
    <w:tbl>
      <w:tblPr>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107"/>
        <w:gridCol w:w="6335"/>
      </w:tblGrid>
      <w:tr w:rsidR="00A93748" w:rsidRPr="00A93748" w:rsidTr="00AE0459">
        <w:trPr>
          <w:trHeight w:val="202"/>
        </w:trPr>
        <w:tc>
          <w:tcPr>
            <w:tcW w:w="1182"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2107"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6335"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Обоснование расчетного показателя</w:t>
            </w:r>
          </w:p>
        </w:tc>
      </w:tr>
      <w:tr w:rsidR="00A93748" w:rsidRPr="00A93748" w:rsidTr="00AE0459">
        <w:trPr>
          <w:trHeight w:val="36"/>
        </w:trPr>
        <w:tc>
          <w:tcPr>
            <w:tcW w:w="1182"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Жилые помещения</w:t>
            </w:r>
          </w:p>
        </w:tc>
        <w:tc>
          <w:tcPr>
            <w:tcW w:w="2107"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6335"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устанавливается в соответствии с нормативным актом органа местного самоуправления.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установлена:</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 по текущей обеспеченности;</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к 2025 году: 40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по показателю, запланированному в СТП Пермского края.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Справочно: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По состоянию на 2017 год общая площадь жилых помещений в Сенькинском сельском поселении составляла по данным статистики 26,1 тыс.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жителей Сенькинского сельского поселения: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26,1/1217</w:t>
            </w:r>
            <w:r w:rsidRPr="00A93748">
              <w:rPr>
                <w:rFonts w:ascii="Times New Roman" w:eastAsia="Times New Roman" w:hAnsi="Times New Roman" w:cs="Times New Roman"/>
                <w:sz w:val="24"/>
                <w:szCs w:val="24"/>
              </w:rPr>
              <w:sym w:font="Symbol" w:char="F0D7"/>
            </w:r>
            <w:r w:rsidRPr="00A93748">
              <w:rPr>
                <w:rFonts w:ascii="Times New Roman" w:eastAsia="Times New Roman" w:hAnsi="Times New Roman" w:cs="Times New Roman"/>
                <w:sz w:val="24"/>
                <w:szCs w:val="24"/>
              </w:rPr>
              <w:t>1000=21,4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Расчетные показатели средней жилищной обеспеченности с дифференциацией типов жилой застройки по уровню комфорта приведены в соответствии с п. 5.6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AE0459">
        <w:trPr>
          <w:trHeight w:val="36"/>
        </w:trPr>
        <w:tc>
          <w:tcPr>
            <w:tcW w:w="1182"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107"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335"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IV</w:t>
      </w:r>
      <w:r w:rsidRPr="00A93748">
        <w:rPr>
          <w:rFonts w:ascii="Times New Roman" w:eastAsia="Times New Roman" w:hAnsi="Times New Roman" w:cs="Times New Roman"/>
          <w:bCs/>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p>
    <w:p w:rsidR="00707CA7" w:rsidRPr="00A93748" w:rsidRDefault="00707CA7"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4.1 Область применения расчетных показателей.</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Действие </w:t>
      </w:r>
      <w:r w:rsidR="00AE0459">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 xml:space="preserve">сельского поселения распространяется на всю территорию Сенькинского сельского поселения Добрянского муниципального района Пермского края; на правоотношения, возникшие после утверждения настоящих МНГП.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Настоящие МНГП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сельского поселения,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4.2 Правила применения расчетных показателей.</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процессе подготовки генерального плана Сенькинского сельского поселения Добрянского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ходе подготовки документации по планировке территории в границах Сенькинского сельского поселения Добрянского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планировании размещения в границах территории проекта планировки различных объектов следует оценивать обеспеченность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w:t>
      </w:r>
      <w:r w:rsidR="00AE0459">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применяются при определении местоположения планируемых к размещению объектов местного значения поселения в генеральном плане Сенькинского сельского поселения Добрянского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Сенькинского сельского поселения Добрянского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сельского поселения имеют приоритет перед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выше соответствующих предельных значений расчетных показателей, установленных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w:t>
      </w:r>
      <w:r w:rsidR="00AE0459">
        <w:rPr>
          <w:rFonts w:ascii="Times New Roman" w:eastAsia="Times New Roman" w:hAnsi="Times New Roman" w:cs="Times New Roman"/>
          <w:sz w:val="28"/>
          <w:szCs w:val="28"/>
        </w:rPr>
        <w:t xml:space="preserve"> </w:t>
      </w:r>
      <w:r w:rsidRPr="00A93748">
        <w:rPr>
          <w:rFonts w:ascii="Times New Roman" w:eastAsia="Times New Roman" w:hAnsi="Times New Roman" w:cs="Times New Roman"/>
          <w:sz w:val="28"/>
          <w:szCs w:val="28"/>
        </w:rPr>
        <w:t>сельского поселения, окажутся ниже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сельского поселения имеют приоритет перед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ниже соответствующих предельных значений расчетных показателей, установленных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окажутся выше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При отмене и (или) изменении действующих нормативных документов Российской Федерации и (или) Пермского края, в том числе тех, требования которых были учтены при подготовке настоящих МНГП</w:t>
      </w:r>
      <w:r w:rsidR="00AE0459" w:rsidRPr="00AE0459">
        <w:rPr>
          <w:rFonts w:ascii="Times New Roman" w:eastAsia="Times New Roman" w:hAnsi="Times New Roman" w:cs="Times New Roman"/>
          <w:sz w:val="28"/>
          <w:szCs w:val="28"/>
        </w:rPr>
        <w:t xml:space="preserve"> </w:t>
      </w:r>
      <w:r w:rsidR="00AE0459" w:rsidRPr="00A93748">
        <w:rPr>
          <w:rFonts w:ascii="Times New Roman" w:eastAsia="Times New Roman" w:hAnsi="Times New Roman" w:cs="Times New Roman"/>
          <w:sz w:val="28"/>
          <w:szCs w:val="28"/>
        </w:rPr>
        <w:t>сельского поселения</w:t>
      </w:r>
      <w:r w:rsidRPr="00A93748">
        <w:rPr>
          <w:rFonts w:ascii="Times New Roman" w:eastAsia="Times New Roman" w:hAnsi="Times New Roman" w:cs="Times New Roman"/>
          <w:sz w:val="28"/>
          <w:szCs w:val="28"/>
          <w:lang w:eastAsia="ar-SA" w:bidi="en-US"/>
        </w:rPr>
        <w:t xml:space="preserve"> и на которые дается ссылка в настоящих МНГП</w:t>
      </w:r>
      <w:r w:rsidR="00AE0459">
        <w:rPr>
          <w:rFonts w:ascii="Times New Roman" w:eastAsia="Times New Roman" w:hAnsi="Times New Roman" w:cs="Times New Roman"/>
          <w:sz w:val="28"/>
          <w:szCs w:val="28"/>
          <w:lang w:eastAsia="ar-SA" w:bidi="en-US"/>
        </w:rPr>
        <w:t xml:space="preserve"> </w:t>
      </w:r>
      <w:r w:rsidR="00AE0459" w:rsidRPr="00A93748">
        <w:rPr>
          <w:rFonts w:ascii="Times New Roman" w:eastAsia="Times New Roman" w:hAnsi="Times New Roman" w:cs="Times New Roman"/>
          <w:sz w:val="28"/>
          <w:szCs w:val="28"/>
        </w:rPr>
        <w:t>сельского поселения</w:t>
      </w:r>
      <w:r w:rsidRPr="00A93748">
        <w:rPr>
          <w:rFonts w:ascii="Times New Roman" w:eastAsia="Times New Roman" w:hAnsi="Times New Roman" w:cs="Times New Roman"/>
          <w:sz w:val="28"/>
          <w:szCs w:val="28"/>
          <w:lang w:eastAsia="ar-SA" w:bidi="en-US"/>
        </w:rPr>
        <w:t>, следует руководствоваться нормами, вводимыми взамен отмененных.</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p>
    <w:p w:rsidR="0002430C" w:rsidRPr="00A93748" w:rsidRDefault="0002430C" w:rsidP="00164291">
      <w:pPr>
        <w:spacing w:after="0" w:line="240" w:lineRule="auto"/>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spacing w:after="0" w:line="240" w:lineRule="auto"/>
        <w:jc w:val="both"/>
        <w:rPr>
          <w:rFonts w:ascii="Times New Roman" w:eastAsia="Times New Roman" w:hAnsi="Times New Roman" w:cs="Times New Roman"/>
          <w:sz w:val="24"/>
          <w:szCs w:val="24"/>
        </w:rPr>
      </w:pP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Приложение 3.</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УТВЕРЖДЕНЫ </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решением Земского Собрания Добрянского </w:t>
      </w:r>
      <w:r w:rsidRPr="00A93748">
        <w:rPr>
          <w:rFonts w:ascii="Times New Roman" w:eastAsia="Times New Roman" w:hAnsi="Times New Roman" w:cs="Times New Roman"/>
          <w:sz w:val="28"/>
          <w:szCs w:val="28"/>
          <w:lang w:eastAsia="en-US" w:bidi="en-US"/>
        </w:rPr>
        <w:t>муниципального района</w:t>
      </w:r>
    </w:p>
    <w:p w:rsidR="0002430C" w:rsidRPr="00A93748" w:rsidRDefault="0002430C" w:rsidP="00164291">
      <w:pPr>
        <w:spacing w:after="0" w:line="240" w:lineRule="auto"/>
        <w:ind w:left="4962"/>
        <w:jc w:val="right"/>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 xml:space="preserve">от </w:t>
      </w:r>
      <w:r w:rsidR="00707CA7" w:rsidRPr="00A93748">
        <w:rPr>
          <w:rFonts w:ascii="Times New Roman" w:eastAsia="Times New Roman" w:hAnsi="Times New Roman" w:cs="Times New Roman"/>
          <w:sz w:val="28"/>
          <w:szCs w:val="28"/>
          <w:lang w:eastAsia="en-US" w:bidi="en-US"/>
        </w:rPr>
        <w:t>27.03.2019 № 490</w:t>
      </w:r>
    </w:p>
    <w:p w:rsidR="0002430C" w:rsidRPr="00A93748" w:rsidRDefault="0002430C" w:rsidP="00164291">
      <w:pPr>
        <w:spacing w:after="0" w:line="240" w:lineRule="auto"/>
        <w:ind w:left="4962" w:right="28" w:firstLine="283"/>
        <w:jc w:val="right"/>
        <w:rPr>
          <w:rFonts w:ascii="Times New Roman" w:eastAsia="Times New Roman" w:hAnsi="Times New Roman" w:cs="Times New Roman"/>
          <w:sz w:val="28"/>
          <w:szCs w:val="28"/>
          <w:lang w:eastAsia="en-US" w:bidi="en-US"/>
        </w:rPr>
      </w:pPr>
    </w:p>
    <w:p w:rsidR="0002430C" w:rsidRPr="00A93748" w:rsidRDefault="0002430C" w:rsidP="00164291">
      <w:pPr>
        <w:spacing w:after="0" w:line="240" w:lineRule="auto"/>
        <w:jc w:val="center"/>
        <w:rPr>
          <w:rFonts w:ascii="Times New Roman" w:eastAsia="Times New Roman" w:hAnsi="Times New Roman" w:cs="Times New Roman"/>
          <w:sz w:val="24"/>
        </w:rPr>
      </w:pPr>
    </w:p>
    <w:p w:rsidR="0002430C" w:rsidRPr="00AE0459" w:rsidRDefault="0002430C" w:rsidP="00164291">
      <w:pPr>
        <w:spacing w:after="0" w:line="240" w:lineRule="auto"/>
        <w:jc w:val="center"/>
        <w:rPr>
          <w:rFonts w:ascii="Times New Roman" w:eastAsia="Times New Roman" w:hAnsi="Times New Roman" w:cs="Times New Roman"/>
          <w:b/>
          <w:sz w:val="28"/>
          <w:szCs w:val="28"/>
          <w:lang w:eastAsia="ar-SA" w:bidi="en-US"/>
        </w:rPr>
      </w:pPr>
      <w:r w:rsidRPr="00AE0459">
        <w:rPr>
          <w:rFonts w:ascii="Times New Roman" w:eastAsia="Times New Roman" w:hAnsi="Times New Roman" w:cs="Times New Roman"/>
          <w:b/>
          <w:sz w:val="28"/>
          <w:szCs w:val="28"/>
          <w:lang w:eastAsia="ar-SA" w:bidi="en-US"/>
        </w:rPr>
        <w:t>МЕСТНЫЕ НОРМАТИВЫ</w:t>
      </w:r>
    </w:p>
    <w:p w:rsidR="0002430C" w:rsidRPr="00AE0459" w:rsidRDefault="0002430C" w:rsidP="00AE0459">
      <w:pPr>
        <w:spacing w:after="0" w:line="240" w:lineRule="auto"/>
        <w:jc w:val="center"/>
        <w:rPr>
          <w:rFonts w:ascii="Times New Roman" w:eastAsia="Times New Roman" w:hAnsi="Times New Roman" w:cs="Times New Roman"/>
          <w:b/>
          <w:sz w:val="28"/>
          <w:szCs w:val="28"/>
          <w:lang w:eastAsia="ar-SA" w:bidi="en-US"/>
        </w:rPr>
      </w:pPr>
      <w:r w:rsidRPr="00AE0459">
        <w:rPr>
          <w:rFonts w:ascii="Times New Roman" w:eastAsia="Times New Roman" w:hAnsi="Times New Roman" w:cs="Times New Roman"/>
          <w:b/>
          <w:sz w:val="28"/>
          <w:szCs w:val="28"/>
          <w:lang w:eastAsia="ar-SA" w:bidi="en-US"/>
        </w:rPr>
        <w:t>градостроительного проектирования</w:t>
      </w:r>
      <w:r w:rsidR="00AE0459" w:rsidRPr="00AE0459">
        <w:rPr>
          <w:rFonts w:ascii="Times New Roman" w:eastAsia="Times New Roman" w:hAnsi="Times New Roman" w:cs="Times New Roman"/>
          <w:b/>
          <w:sz w:val="28"/>
          <w:szCs w:val="28"/>
          <w:lang w:eastAsia="ar-SA" w:bidi="en-US"/>
        </w:rPr>
        <w:t xml:space="preserve"> </w:t>
      </w:r>
      <w:r w:rsidRPr="00AE0459">
        <w:rPr>
          <w:rFonts w:ascii="Times New Roman" w:eastAsia="Times New Roman" w:hAnsi="Times New Roman" w:cs="Times New Roman"/>
          <w:b/>
          <w:sz w:val="28"/>
          <w:szCs w:val="28"/>
          <w:lang w:eastAsia="ar-SA" w:bidi="en-US"/>
        </w:rPr>
        <w:t>Краснослудского сельского поселения</w:t>
      </w:r>
      <w:r w:rsidR="00AE0459" w:rsidRPr="00AE0459">
        <w:rPr>
          <w:rFonts w:ascii="Times New Roman" w:eastAsia="Times New Roman" w:hAnsi="Times New Roman" w:cs="Times New Roman"/>
          <w:b/>
          <w:sz w:val="28"/>
          <w:szCs w:val="28"/>
          <w:lang w:eastAsia="ar-SA" w:bidi="en-US"/>
        </w:rPr>
        <w:t xml:space="preserve"> </w:t>
      </w:r>
      <w:r w:rsidRPr="00AE0459">
        <w:rPr>
          <w:rFonts w:ascii="Times New Roman" w:eastAsia="Times New Roman" w:hAnsi="Times New Roman" w:cs="Times New Roman"/>
          <w:b/>
          <w:sz w:val="28"/>
          <w:szCs w:val="28"/>
          <w:lang w:eastAsia="ar-SA" w:bidi="en-US"/>
        </w:rPr>
        <w:t>Добрянского муниципального района</w:t>
      </w:r>
      <w:r w:rsidR="00AE0459" w:rsidRPr="00AE0459">
        <w:rPr>
          <w:rFonts w:ascii="Times New Roman" w:eastAsia="Times New Roman" w:hAnsi="Times New Roman" w:cs="Times New Roman"/>
          <w:b/>
          <w:sz w:val="28"/>
          <w:szCs w:val="28"/>
          <w:lang w:eastAsia="ar-SA" w:bidi="en-US"/>
        </w:rPr>
        <w:t xml:space="preserve"> </w:t>
      </w:r>
      <w:r w:rsidRPr="00AE0459">
        <w:rPr>
          <w:rFonts w:ascii="Times New Roman" w:eastAsia="Times New Roman" w:hAnsi="Times New Roman" w:cs="Times New Roman"/>
          <w:b/>
          <w:sz w:val="28"/>
          <w:szCs w:val="28"/>
          <w:lang w:eastAsia="ar-SA" w:bidi="en-US"/>
        </w:rPr>
        <w:t>Пермского края</w:t>
      </w:r>
    </w:p>
    <w:p w:rsidR="0002430C" w:rsidRPr="00AE0459" w:rsidRDefault="0002430C" w:rsidP="00164291">
      <w:pPr>
        <w:spacing w:after="0" w:line="240" w:lineRule="auto"/>
        <w:ind w:firstLine="709"/>
        <w:jc w:val="center"/>
        <w:rPr>
          <w:rFonts w:ascii="Times New Roman" w:eastAsia="Times New Roman" w:hAnsi="Times New Roman" w:cs="Times New Roman"/>
          <w:b/>
          <w:sz w:val="28"/>
          <w:szCs w:val="28"/>
        </w:rPr>
      </w:pPr>
    </w:p>
    <w:p w:rsidR="0002430C" w:rsidRPr="00AE0459" w:rsidRDefault="0002430C" w:rsidP="00164291">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en-US" w:bidi="en-US"/>
        </w:rPr>
      </w:pPr>
      <w:r w:rsidRPr="00AE0459">
        <w:rPr>
          <w:rFonts w:ascii="Times New Roman" w:eastAsia="Times New Roman" w:hAnsi="Times New Roman" w:cs="Times New Roman"/>
          <w:b/>
          <w:sz w:val="28"/>
          <w:szCs w:val="28"/>
          <w:lang w:val="en-US" w:eastAsia="en-US" w:bidi="en-US"/>
        </w:rPr>
        <w:t>I</w:t>
      </w:r>
      <w:r w:rsidRPr="00AE0459">
        <w:rPr>
          <w:rFonts w:ascii="Times New Roman" w:eastAsia="Times New Roman" w:hAnsi="Times New Roman" w:cs="Times New Roman"/>
          <w:b/>
          <w:sz w:val="28"/>
          <w:szCs w:val="28"/>
          <w:lang w:eastAsia="en-US" w:bidi="en-US"/>
        </w:rPr>
        <w:t>. Общие положения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Местные нормативы градостроительного проектирования Краснослудского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w:t>
      </w:r>
      <w:r w:rsidR="00AE0459">
        <w:rPr>
          <w:rFonts w:ascii="Times New Roman" w:eastAsia="Times New Roman" w:hAnsi="Times New Roman" w:cs="Times New Roman"/>
          <w:sz w:val="28"/>
          <w:szCs w:val="28"/>
          <w:lang w:eastAsia="ar-SA" w:bidi="en-US"/>
        </w:rPr>
        <w:t xml:space="preserve"> сельского</w:t>
      </w:r>
      <w:r w:rsidRPr="00A93748">
        <w:rPr>
          <w:rFonts w:ascii="Times New Roman" w:eastAsia="Times New Roman" w:hAnsi="Times New Roman" w:cs="Times New Roman"/>
          <w:sz w:val="28"/>
          <w:szCs w:val="28"/>
          <w:lang w:eastAsia="ar-SA" w:bidi="en-US"/>
        </w:rPr>
        <w:t xml:space="preserve"> поселения разработаны на основании статистических и демографических данных с учетом административно-территориального устройства, социально-демографического состава и плотности населения, природно-климатических особенностей, стратегий, программ и планов социально-экономического развития, предложений органов местного самоуправления Краснослудского сельского поселения Добрянского муниципального района Пермского края.</w:t>
      </w:r>
    </w:p>
    <w:p w:rsidR="0002430C" w:rsidRPr="00A93748" w:rsidRDefault="00AE0459" w:rsidP="00164291">
      <w:pPr>
        <w:spacing w:after="0" w:line="240" w:lineRule="auto"/>
        <w:ind w:firstLine="709"/>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lang w:eastAsia="ar-SA" w:bidi="en-US"/>
        </w:rPr>
        <w:t>МНГП</w:t>
      </w:r>
      <w:r w:rsidR="0002430C" w:rsidRPr="00A93748">
        <w:rPr>
          <w:rFonts w:ascii="Times New Roman" w:eastAsia="Times New Roman" w:hAnsi="Times New Roman" w:cs="Times New Roman"/>
          <w:sz w:val="28"/>
          <w:szCs w:val="28"/>
          <w:lang w:eastAsia="ar-SA" w:bidi="en-US"/>
        </w:rPr>
        <w:t xml:space="preserve"> сельского поселения включают в себя: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1) Основную часть </w:t>
      </w:r>
      <w:r w:rsidR="00AE0459">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2) Материалы по обоснованию расчетных показателей, содержащихся в основной части </w:t>
      </w:r>
      <w:r w:rsidR="00AE0459">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3) Правила и области применения расчетных показателей, содержащихся в основной части </w:t>
      </w:r>
      <w:r w:rsidR="00AE0459">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разработаны в соответствии с законодательством Российской Федерации и Пермского края, нормативно-правовыми и нормативно-техническими документами.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Термины и определения, применяемые в МНГП</w:t>
      </w:r>
      <w:r w:rsidR="00AE0459">
        <w:rPr>
          <w:rFonts w:ascii="Times New Roman" w:eastAsia="Times New Roman" w:hAnsi="Times New Roman" w:cs="Times New Roman"/>
          <w:sz w:val="28"/>
          <w:szCs w:val="28"/>
          <w:lang w:eastAsia="ar-SA" w:bidi="en-US"/>
        </w:rPr>
        <w:t xml:space="preserve"> </w:t>
      </w:r>
      <w:r w:rsidR="00AE0459" w:rsidRPr="00A93748">
        <w:rPr>
          <w:rFonts w:ascii="Times New Roman" w:eastAsia="Times New Roman" w:hAnsi="Times New Roman" w:cs="Times New Roman"/>
          <w:sz w:val="28"/>
          <w:szCs w:val="28"/>
        </w:rPr>
        <w:t>сельского поселения</w:t>
      </w:r>
      <w:r w:rsidRPr="00A93748">
        <w:rPr>
          <w:rFonts w:ascii="Times New Roman" w:eastAsia="Times New Roman" w:hAnsi="Times New Roman" w:cs="Times New Roman"/>
          <w:sz w:val="28"/>
          <w:szCs w:val="28"/>
          <w:lang w:eastAsia="ar-SA" w:bidi="en-US"/>
        </w:rPr>
        <w:t xml:space="preserve">, указаны в приложении </w:t>
      </w:r>
      <w:r w:rsidR="00AE0459">
        <w:rPr>
          <w:rFonts w:ascii="Times New Roman" w:eastAsia="Times New Roman" w:hAnsi="Times New Roman" w:cs="Times New Roman"/>
          <w:sz w:val="28"/>
          <w:szCs w:val="28"/>
          <w:lang w:eastAsia="ar-SA" w:bidi="en-US"/>
        </w:rPr>
        <w:t xml:space="preserve">7 </w:t>
      </w:r>
      <w:r w:rsidRPr="00A93748">
        <w:rPr>
          <w:rFonts w:ascii="Times New Roman" w:eastAsia="Times New Roman" w:hAnsi="Times New Roman" w:cs="Times New Roman"/>
          <w:sz w:val="28"/>
          <w:szCs w:val="28"/>
          <w:lang w:eastAsia="ar-SA" w:bidi="en-US"/>
        </w:rPr>
        <w:t>к</w:t>
      </w:r>
      <w:r w:rsidR="00AE0459">
        <w:rPr>
          <w:rFonts w:ascii="Times New Roman" w:eastAsia="Times New Roman" w:hAnsi="Times New Roman" w:cs="Times New Roman"/>
          <w:sz w:val="28"/>
          <w:szCs w:val="28"/>
          <w:lang w:eastAsia="ar-SA" w:bidi="en-US"/>
        </w:rPr>
        <w:t xml:space="preserve"> решению</w:t>
      </w:r>
      <w:r w:rsidRPr="00A93748">
        <w:rPr>
          <w:rFonts w:ascii="Times New Roman" w:eastAsia="Times New Roman" w:hAnsi="Times New Roman" w:cs="Times New Roman"/>
          <w:sz w:val="28"/>
          <w:szCs w:val="28"/>
          <w:lang w:eastAsia="ar-SA" w:bidi="en-US"/>
        </w:rPr>
        <w:t>.</w:t>
      </w:r>
    </w:p>
    <w:p w:rsidR="0002430C" w:rsidRPr="00A93748" w:rsidRDefault="0002430C" w:rsidP="00164291">
      <w:pPr>
        <w:spacing w:after="0" w:line="240" w:lineRule="auto"/>
        <w:rPr>
          <w:rFonts w:ascii="Times New Roman" w:eastAsia="Times New Roman" w:hAnsi="Times New Roman" w:cs="Times New Roman"/>
          <w:sz w:val="24"/>
        </w:rPr>
      </w:pPr>
    </w:p>
    <w:p w:rsidR="0002430C" w:rsidRPr="00AE0459" w:rsidRDefault="0002430C" w:rsidP="00164291">
      <w:pPr>
        <w:keepNext/>
        <w:keepLines/>
        <w:suppressAutoHyphens/>
        <w:spacing w:after="0" w:line="240" w:lineRule="auto"/>
        <w:jc w:val="center"/>
        <w:outlineLvl w:val="0"/>
        <w:rPr>
          <w:rFonts w:ascii="Times New Roman" w:eastAsia="Times New Roman" w:hAnsi="Times New Roman" w:cs="Times New Roman"/>
          <w:b/>
          <w:bCs/>
          <w:caps/>
          <w:sz w:val="28"/>
          <w:szCs w:val="28"/>
        </w:rPr>
      </w:pPr>
      <w:r w:rsidRPr="00AE0459">
        <w:rPr>
          <w:rFonts w:ascii="Times New Roman" w:eastAsia="Times New Roman" w:hAnsi="Times New Roman" w:cs="Times New Roman"/>
          <w:b/>
          <w:bCs/>
          <w:caps/>
          <w:sz w:val="28"/>
          <w:szCs w:val="28"/>
          <w:lang w:val="en-US"/>
        </w:rPr>
        <w:t>II</w:t>
      </w:r>
      <w:r w:rsidRPr="00AE0459">
        <w:rPr>
          <w:rFonts w:ascii="Times New Roman" w:eastAsia="Times New Roman" w:hAnsi="Times New Roman" w:cs="Times New Roman"/>
          <w:b/>
          <w:bCs/>
          <w:caps/>
          <w:sz w:val="28"/>
          <w:szCs w:val="28"/>
        </w:rPr>
        <w:t>. О</w:t>
      </w:r>
      <w:r w:rsidR="00707CA7" w:rsidRPr="00AE0459">
        <w:rPr>
          <w:rFonts w:ascii="Times New Roman" w:eastAsia="Times New Roman" w:hAnsi="Times New Roman" w:cs="Times New Roman"/>
          <w:b/>
          <w:bCs/>
          <w:sz w:val="28"/>
          <w:szCs w:val="28"/>
        </w:rPr>
        <w:t>сновная часть</w:t>
      </w:r>
    </w:p>
    <w:p w:rsidR="0002430C" w:rsidRPr="00AE0459" w:rsidRDefault="0002430C" w:rsidP="00707CA7">
      <w:pPr>
        <w:keepNext/>
        <w:keepLines/>
        <w:suppressAutoHyphens/>
        <w:spacing w:after="0" w:line="240" w:lineRule="auto"/>
        <w:jc w:val="center"/>
        <w:outlineLvl w:val="0"/>
        <w:rPr>
          <w:rFonts w:ascii="Times New Roman" w:eastAsia="Times New Roman" w:hAnsi="Times New Roman" w:cs="Times New Roman"/>
          <w:b/>
          <w:bCs/>
          <w:sz w:val="28"/>
          <w:szCs w:val="28"/>
        </w:rPr>
      </w:pPr>
      <w:r w:rsidRPr="00AE0459">
        <w:rPr>
          <w:rFonts w:ascii="Times New Roman" w:eastAsia="Times New Roman" w:hAnsi="Times New Roman" w:cs="Times New Roman"/>
          <w:b/>
          <w:bCs/>
          <w:sz w:val="28"/>
          <w:szCs w:val="28"/>
        </w:rPr>
        <w:t>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Крас</w:t>
      </w:r>
      <w:r w:rsidR="00707CA7" w:rsidRPr="00AE0459">
        <w:rPr>
          <w:rFonts w:ascii="Times New Roman" w:eastAsia="Times New Roman" w:hAnsi="Times New Roman" w:cs="Times New Roman"/>
          <w:b/>
          <w:bCs/>
          <w:sz w:val="28"/>
          <w:szCs w:val="28"/>
        </w:rPr>
        <w:t>нослудского сельского поселения</w:t>
      </w:r>
    </w:p>
    <w:p w:rsidR="00707CA7" w:rsidRPr="00A93748" w:rsidRDefault="00707CA7" w:rsidP="00164291">
      <w:pPr>
        <w:keepNext/>
        <w:keepLines/>
        <w:suppressAutoHyphens/>
        <w:spacing w:after="0" w:line="240" w:lineRule="auto"/>
        <w:jc w:val="both"/>
        <w:outlineLvl w:val="0"/>
        <w:rPr>
          <w:rFonts w:ascii="Times New Roman" w:eastAsia="Times New Roman" w:hAnsi="Times New Roman" w:cs="Times New Roman"/>
          <w:bCs/>
          <w:caps/>
          <w:sz w:val="28"/>
          <w:szCs w:val="28"/>
        </w:rPr>
      </w:pPr>
    </w:p>
    <w:p w:rsidR="0002430C" w:rsidRPr="00A93748" w:rsidRDefault="0002430C" w:rsidP="00164291">
      <w:pPr>
        <w:keepNext/>
        <w:keepLines/>
        <w:suppressAutoHyphens/>
        <w:spacing w:after="0" w:line="240" w:lineRule="auto"/>
        <w:ind w:firstLine="709"/>
        <w:jc w:val="both"/>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iCs/>
          <w:sz w:val="28"/>
          <w:szCs w:val="28"/>
        </w:rPr>
        <w:t>2.1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Таблица 1. 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1559"/>
        <w:gridCol w:w="2977"/>
        <w:gridCol w:w="1134"/>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559"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4111"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Height w:val="36"/>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электроснабжения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 xml:space="preserve">ч/ чел. в год </w:t>
            </w: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без стационарных электроплит</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950</w:t>
            </w:r>
          </w:p>
        </w:tc>
      </w:tr>
      <w:tr w:rsidR="00A93748" w:rsidRPr="00A93748" w:rsidTr="00164291">
        <w:trPr>
          <w:cantSplit/>
          <w:trHeight w:val="36"/>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со стационарными электроплитами (100% охвата)</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1350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газоснабжения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теплоснабжения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Гкал/год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0,97</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2,4</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1,43</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л/сут. на 1 чел. [2]</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водоотведения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л/сут.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9526" w:type="dxa"/>
            <w:gridSpan w:val="5"/>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Примечания: 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2430C" w:rsidRPr="00A93748" w:rsidRDefault="0002430C" w:rsidP="00164291">
            <w:pPr>
              <w:ind w:firstLine="709"/>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Указанные нормы следует применять с учётом требований табл.1 СП 31.13330.2012 «Водоснабжение. Наружные сети и сооружения».</w:t>
            </w:r>
          </w:p>
        </w:tc>
      </w:tr>
    </w:tbl>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2.2 Объекты местного значения сельского поселения в области автомобильных дорог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 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Style w:val="TableGridReport1"/>
        <w:tblW w:w="949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391"/>
        <w:gridCol w:w="2617"/>
        <w:gridCol w:w="2043"/>
      </w:tblGrid>
      <w:tr w:rsidR="00A93748" w:rsidRPr="00A93748" w:rsidTr="00164291">
        <w:trPr>
          <w:cantSplit/>
          <w:trHeight w:val="313"/>
          <w:tblHeader/>
          <w:jc w:val="center"/>
        </w:trPr>
        <w:tc>
          <w:tcPr>
            <w:tcW w:w="1446"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39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61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jc w:val="center"/>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Улично-дорожная сеть</w:t>
            </w:r>
          </w:p>
        </w:tc>
        <w:tc>
          <w:tcPr>
            <w:tcW w:w="339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617" w:type="dxa"/>
            <w:shd w:val="clear" w:color="auto" w:fill="auto"/>
          </w:tcPr>
          <w:p w:rsidR="0002430C" w:rsidRPr="00A93748" w:rsidRDefault="0002430C" w:rsidP="00164291">
            <w:pPr>
              <w:rPr>
                <w:rFonts w:ascii="Times New Roman" w:eastAsia="Times New Roman" w:hAnsi="Times New Roman"/>
                <w:sz w:val="24"/>
                <w:szCs w:val="24"/>
                <w:vertAlign w:val="superscript"/>
                <w:lang w:eastAsia="ar-SA"/>
              </w:rPr>
            </w:pPr>
            <w:r w:rsidRPr="00A93748">
              <w:rPr>
                <w:rFonts w:ascii="Times New Roman" w:eastAsia="Times New Roman" w:hAnsi="Times New Roman"/>
                <w:sz w:val="24"/>
                <w:szCs w:val="24"/>
                <w:lang w:eastAsia="ar-SA"/>
              </w:rPr>
              <w:t>Плотность улично-дорожной сети в границах застроенной территории, км/км</w:t>
            </w:r>
            <w:r w:rsidRPr="00A93748">
              <w:rPr>
                <w:rFonts w:ascii="Times New Roman" w:eastAsia="Times New Roman" w:hAnsi="Times New Roman"/>
                <w:sz w:val="24"/>
                <w:szCs w:val="24"/>
                <w:vertAlign w:val="superscript"/>
                <w:lang w:eastAsia="ar-SA"/>
              </w:rPr>
              <w:t>2</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jc w:val="center"/>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39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660"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2.3 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3. 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3260"/>
        <w:gridCol w:w="2551"/>
        <w:gridCol w:w="1418"/>
      </w:tblGrid>
      <w:tr w:rsidR="00A93748" w:rsidRPr="00A93748" w:rsidTr="00164291">
        <w:trPr>
          <w:cantSplit/>
          <w:tblHeader/>
        </w:trPr>
        <w:tc>
          <w:tcPr>
            <w:tcW w:w="215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260"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rPr>
              <w:t>Плоскостные спортивные сооружения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Площадь земельного участка, га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0,7-0,9</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1500</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Помещения для занятий физической культурой и спортом (физкультурно-спортивные залы)</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пола,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60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500</w:t>
            </w:r>
          </w:p>
        </w:tc>
      </w:tr>
      <w:tr w:rsidR="00A93748" w:rsidRPr="00A93748" w:rsidTr="00164291">
        <w:trPr>
          <w:cantSplit/>
          <w:trHeight w:val="30"/>
        </w:trPr>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Примечания: 1. 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3. Нормы расчета залов необходимо принимать с учетом минимальной вместимости объектов по технологическим требованиям.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2.4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4. 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678"/>
        <w:gridCol w:w="2551"/>
        <w:gridCol w:w="851"/>
      </w:tblGrid>
      <w:tr w:rsidR="00A93748" w:rsidRPr="00A93748" w:rsidTr="00164291">
        <w:trPr>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67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8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Места накопления отходов</w:t>
            </w: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Обеспеченность контейнерными площадками, % [1]</w:t>
            </w:r>
          </w:p>
        </w:tc>
        <w:tc>
          <w:tcPr>
            <w:tcW w:w="851"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100</w:t>
            </w:r>
          </w:p>
        </w:tc>
      </w:tr>
      <w:tr w:rsidR="00A93748" w:rsidRPr="00A93748" w:rsidTr="00164291">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Пешеходная доступность, м</w:t>
            </w:r>
          </w:p>
        </w:tc>
        <w:tc>
          <w:tcPr>
            <w:tcW w:w="851"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Примечание: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A93748">
              <w:rPr>
                <w:rFonts w:ascii="Times New Roman" w:eastAsia="Times New Roman" w:hAnsi="Times New Roman"/>
                <w:sz w:val="24"/>
                <w:szCs w:val="24"/>
                <w:vertAlign w:val="subscript"/>
              </w:rPr>
              <w:t>кон</w:t>
            </w:r>
            <w:r w:rsidRPr="00A93748">
              <w:rPr>
                <w:rFonts w:ascii="Times New Roman" w:eastAsia="Times New Roman" w:hAnsi="Times New Roman"/>
                <w:sz w:val="24"/>
                <w:szCs w:val="24"/>
              </w:rPr>
              <w:t>т =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xml:space="preserve"> × t × К / (365 × V), где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autoSpaceDE w:val="0"/>
              <w:autoSpaceDN w:val="0"/>
              <w:adjustRightInd w:val="0"/>
              <w:jc w:val="both"/>
              <w:rPr>
                <w:rFonts w:ascii="Times New Roman" w:eastAsia="Times New Roman" w:hAnsi="Times New Roman"/>
                <w:sz w:val="24"/>
                <w:szCs w:val="24"/>
              </w:rPr>
            </w:pPr>
            <w:r w:rsidRPr="00A93748">
              <w:rPr>
                <w:rFonts w:ascii="Times New Roman" w:eastAsia="Times New Roman" w:hAnsi="Times New Roman"/>
                <w:sz w:val="24"/>
                <w:szCs w:val="24"/>
              </w:rPr>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2.5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5"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22</w:t>
      </w:r>
      <w:r w:rsidR="00AE0459">
        <w:rPr>
          <w:rFonts w:ascii="Times New Roman" w:eastAsia="Times New Roman" w:hAnsi="Times New Roman" w:cs="Times New Roman"/>
          <w:sz w:val="28"/>
          <w:szCs w:val="28"/>
        </w:rPr>
        <w:t>.07.</w:t>
      </w:r>
      <w:r w:rsidRPr="00A93748">
        <w:rPr>
          <w:rFonts w:ascii="Times New Roman" w:eastAsia="Times New Roman" w:hAnsi="Times New Roman" w:cs="Times New Roman"/>
          <w:sz w:val="28"/>
          <w:szCs w:val="28"/>
        </w:rPr>
        <w:t>2008</w:t>
      </w:r>
      <w:r w:rsidR="00AE0459">
        <w:rPr>
          <w:rFonts w:ascii="Times New Roman" w:eastAsia="Times New Roman" w:hAnsi="Times New Roman" w:cs="Times New Roman"/>
          <w:sz w:val="28"/>
          <w:szCs w:val="28"/>
        </w:rPr>
        <w:t xml:space="preserve"> </w:t>
      </w:r>
      <w:r w:rsidRPr="00A93748">
        <w:rPr>
          <w:rFonts w:ascii="Times New Roman" w:eastAsia="Times New Roman" w:hAnsi="Times New Roman" w:cs="Times New Roman"/>
          <w:sz w:val="28"/>
          <w:szCs w:val="28"/>
        </w:rPr>
        <w:t>№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сельских поселений Добрянского муниципального района следует принимать в соответствии с нормами проектирования</w:t>
      </w:r>
      <w:r w:rsidR="00AE0459">
        <w:rPr>
          <w:rFonts w:ascii="Times New Roman" w:eastAsia="Times New Roman" w:hAnsi="Times New Roman" w:cs="Times New Roman"/>
          <w:sz w:val="28"/>
          <w:szCs w:val="28"/>
        </w:rPr>
        <w:t xml:space="preserve"> объектов пожарной охраны от 01.01.</w:t>
      </w:r>
      <w:r w:rsidRPr="00A93748">
        <w:rPr>
          <w:rFonts w:ascii="Times New Roman" w:eastAsia="Times New Roman" w:hAnsi="Times New Roman" w:cs="Times New Roman"/>
          <w:sz w:val="28"/>
          <w:szCs w:val="28"/>
        </w:rPr>
        <w:t>1995 НПБ 101-95, введенными в действие приказом Главного управления Государственной противопожарной службы Министерства внутренних дел России от 30</w:t>
      </w:r>
      <w:r w:rsidR="00AE0459">
        <w:rPr>
          <w:rFonts w:ascii="Times New Roman" w:eastAsia="Times New Roman" w:hAnsi="Times New Roman" w:cs="Times New Roman"/>
          <w:sz w:val="28"/>
          <w:szCs w:val="28"/>
        </w:rPr>
        <w:t>.12.1994</w:t>
      </w:r>
      <w:r w:rsidRPr="00A93748">
        <w:rPr>
          <w:rFonts w:ascii="Times New Roman" w:eastAsia="Times New Roman" w:hAnsi="Times New Roman" w:cs="Times New Roman"/>
          <w:sz w:val="28"/>
          <w:szCs w:val="28"/>
        </w:rPr>
        <w:t xml:space="preserve">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w:t>
      </w:r>
      <w:r w:rsidR="00AE0459">
        <w:rPr>
          <w:rFonts w:ascii="Times New Roman" w:eastAsia="Times New Roman" w:hAnsi="Times New Roman" w:cs="Times New Roman"/>
          <w:sz w:val="28"/>
          <w:szCs w:val="28"/>
        </w:rPr>
        <w:t>.07.</w:t>
      </w:r>
      <w:r w:rsidRPr="00A93748">
        <w:rPr>
          <w:rFonts w:ascii="Times New Roman" w:eastAsia="Times New Roman" w:hAnsi="Times New Roman" w:cs="Times New Roman"/>
          <w:sz w:val="28"/>
          <w:szCs w:val="28"/>
        </w:rPr>
        <w:t>2016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2.6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Расчетные показатели, устанавливаемые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4110"/>
        <w:gridCol w:w="2268"/>
        <w:gridCol w:w="1418"/>
      </w:tblGrid>
      <w:tr w:rsidR="00A93748" w:rsidRPr="00A93748" w:rsidTr="00164291">
        <w:trPr>
          <w:tblHeader/>
        </w:trPr>
        <w:tc>
          <w:tcPr>
            <w:tcW w:w="158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110"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26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411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26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Размер земельного участка, га на 1000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0,24</w:t>
            </w:r>
          </w:p>
        </w:tc>
      </w:tr>
      <w:tr w:rsidR="00A93748" w:rsidRPr="00A93748" w:rsidTr="00164291">
        <w:tc>
          <w:tcPr>
            <w:tcW w:w="1588"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411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3686"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 [1]</w:t>
            </w:r>
          </w:p>
        </w:tc>
      </w:tr>
      <w:tr w:rsidR="00A93748" w:rsidRPr="00A93748" w:rsidTr="00164291">
        <w:tc>
          <w:tcPr>
            <w:tcW w:w="9384" w:type="dxa"/>
            <w:gridSpan w:val="4"/>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Примечание: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 (50 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2.7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Расчетные показатели, устанавливаемые для объектов местного значения сельского поселения в области культуры и искусства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2835"/>
        <w:gridCol w:w="2693"/>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835"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Общедоступная библиотека с детским отделением</w:t>
            </w:r>
          </w:p>
        </w:tc>
        <w:tc>
          <w:tcPr>
            <w:tcW w:w="2694"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Дом культуры</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посадочных мест, мест/1000 чел. [2] [3]</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Pr>
        <w:tc>
          <w:tcPr>
            <w:tcW w:w="9384" w:type="dxa"/>
            <w:gridSpan w:val="4"/>
            <w:shd w:val="clear" w:color="auto" w:fill="auto"/>
          </w:tcPr>
          <w:p w:rsidR="0002430C" w:rsidRPr="00A93748" w:rsidRDefault="0002430C" w:rsidP="00164291">
            <w:pPr>
              <w:autoSpaceDE w:val="0"/>
              <w:autoSpaceDN w:val="0"/>
              <w:adjustRightInd w:val="0"/>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Примечание: 1. Общедоступная библиотека с детским отделением и дом культуры размещается в административном центре сельского поселения.</w:t>
            </w:r>
          </w:p>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Число посадочных мест устанавливается на совокупное количество учреждений клубного типа в муниципальном образовании.</w:t>
            </w:r>
          </w:p>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3.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4"/>
                <w:lang w:eastAsia="ar-SA"/>
              </w:rPr>
              <w:t>.</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2.8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4111"/>
        <w:gridCol w:w="1984"/>
        <w:gridCol w:w="1276"/>
      </w:tblGrid>
      <w:tr w:rsidR="00A93748" w:rsidRPr="00A93748" w:rsidTr="00164291">
        <w:trPr>
          <w:cantSplit/>
          <w:tblHeader/>
        </w:trPr>
        <w:tc>
          <w:tcPr>
            <w:tcW w:w="201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11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276"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Озелененные территории общего пользования</w:t>
            </w: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/чел.</w:t>
            </w:r>
          </w:p>
        </w:tc>
        <w:tc>
          <w:tcPr>
            <w:tcW w:w="1276"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276"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15</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Площадки для игр детей, отдыха взрослого населения и занятий физкультурой</w:t>
            </w: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 от площади квартала (микрорайона)</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в границах квартала, микрорайона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2.9 Объекты местного значения сельского поселения в области торговли, общественного питания, бытового обслуживания и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Расчетные показатели, устанавливаемые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3260"/>
        <w:gridCol w:w="1984"/>
        <w:gridCol w:w="1985"/>
        <w:gridCol w:w="567"/>
      </w:tblGrid>
      <w:tr w:rsidR="00A93748" w:rsidRPr="00A93748" w:rsidTr="00164291">
        <w:trPr>
          <w:tblHeader/>
        </w:trPr>
        <w:tc>
          <w:tcPr>
            <w:tcW w:w="158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260"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vMerge w:val="restart"/>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Площадь торговых объектов, м</w:t>
            </w:r>
            <w:r w:rsidRPr="00A93748">
              <w:rPr>
                <w:rFonts w:ascii="Times New Roman" w:eastAsia="Times New Roman" w:hAnsi="Times New Roman"/>
                <w:bCs/>
                <w:sz w:val="24"/>
                <w:szCs w:val="24"/>
                <w:vertAlign w:val="superscript"/>
                <w:lang w:eastAsia="ar-SA"/>
              </w:rPr>
              <w:t>2</w:t>
            </w:r>
            <w:r w:rsidRPr="00A93748">
              <w:rPr>
                <w:rFonts w:ascii="Times New Roman" w:eastAsia="Times New Roman" w:hAnsi="Times New Roman"/>
                <w:bCs/>
                <w:sz w:val="24"/>
                <w:szCs w:val="24"/>
                <w:lang w:eastAsia="ar-SA"/>
              </w:rPr>
              <w:t xml:space="preserve"> торговой площади /1 тыс. чел.</w:t>
            </w: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всего, в том числе</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непродовольственных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200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посадочных мест на 1 тыс. чел.</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бытового обслуживания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рабочих мест на 1 тыс. чел. [1]</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7</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связи</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объектов на поселение, ед.</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trHeight w:val="36"/>
        </w:trPr>
        <w:tc>
          <w:tcPr>
            <w:tcW w:w="1588"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 заданию на проектирование</w:t>
            </w:r>
          </w:p>
        </w:tc>
      </w:tr>
      <w:tr w:rsidR="00A93748" w:rsidRPr="00A93748" w:rsidTr="00164291">
        <w:trPr>
          <w:trHeight w:val="36"/>
        </w:trPr>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точек на поселение, ед.</w:t>
            </w:r>
          </w:p>
        </w:tc>
        <w:tc>
          <w:tcPr>
            <w:tcW w:w="2552" w:type="dxa"/>
            <w:gridSpan w:val="2"/>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w:t>
            </w:r>
          </w:p>
        </w:tc>
      </w:tr>
      <w:tr w:rsidR="00A93748" w:rsidRPr="00A93748" w:rsidTr="00164291">
        <w:trPr>
          <w:trHeight w:val="36"/>
        </w:trPr>
        <w:tc>
          <w:tcPr>
            <w:tcW w:w="1588" w:type="dxa"/>
            <w:vMerge/>
            <w:shd w:val="clear" w:color="auto" w:fill="F2F2F2" w:themeFill="background1" w:themeFillShade="F2"/>
          </w:tcPr>
          <w:p w:rsidR="0002430C" w:rsidRPr="00A93748" w:rsidRDefault="0002430C" w:rsidP="00164291">
            <w:pPr>
              <w:jc w:val="both"/>
              <w:rPr>
                <w:rFonts w:ascii="Times New Roman" w:eastAsia="Times New Roman" w:hAnsi="Times New Roman"/>
                <w:sz w:val="24"/>
                <w:szCs w:val="24"/>
                <w:lang w:eastAsia="ar-SA"/>
              </w:rPr>
            </w:pPr>
          </w:p>
        </w:tc>
        <w:tc>
          <w:tcPr>
            <w:tcW w:w="326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w:t>
            </w:r>
          </w:p>
        </w:tc>
      </w:tr>
      <w:tr w:rsidR="00A93748" w:rsidRPr="00A93748" w:rsidTr="00164291">
        <w:tc>
          <w:tcPr>
            <w:tcW w:w="9384" w:type="dxa"/>
            <w:gridSpan w:val="5"/>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Примечание: Предприятия бытового обслуживания возможно размещать во встроенно-пристроенных помещениях.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2.10 Объекты местного значения сельского поселения в области деятельности органов местного самоуправления.</w:t>
      </w:r>
    </w:p>
    <w:p w:rsidR="0002430C" w:rsidRPr="00AE0459" w:rsidRDefault="0002430C" w:rsidP="00164291">
      <w:pPr>
        <w:keepNext/>
        <w:spacing w:after="0" w:line="240" w:lineRule="auto"/>
        <w:ind w:firstLine="709"/>
        <w:jc w:val="both"/>
        <w:rPr>
          <w:rFonts w:ascii="Times New Roman" w:eastAsia="Times New Roman" w:hAnsi="Times New Roman" w:cs="Times New Roman"/>
          <w:sz w:val="24"/>
          <w:szCs w:val="28"/>
        </w:rPr>
      </w:pPr>
      <w:r w:rsidRPr="00AE0459">
        <w:rPr>
          <w:rFonts w:ascii="Times New Roman" w:eastAsia="Times New Roman" w:hAnsi="Times New Roman" w:cs="Times New Roman"/>
          <w:sz w:val="24"/>
          <w:szCs w:val="28"/>
        </w:rPr>
        <w:t>Таблица 9. 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693"/>
        <w:gridCol w:w="3544"/>
        <w:gridCol w:w="1701"/>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3544"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701"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поселение, ед.</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446"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2.11 Расчетные показатели, устанавливаемые для объектов местного значения сельского поселения в области жилищного строительства.</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Таблица 10. Объекты местного значения поселений в области жилищного строительства </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1"/>
        <w:gridCol w:w="1739"/>
        <w:gridCol w:w="2211"/>
        <w:gridCol w:w="1560"/>
        <w:gridCol w:w="2693"/>
      </w:tblGrid>
      <w:tr w:rsidR="00A93748" w:rsidRPr="00A93748" w:rsidTr="00164291">
        <w:trPr>
          <w:trHeight w:val="202"/>
        </w:trPr>
        <w:tc>
          <w:tcPr>
            <w:tcW w:w="118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1739"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221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расчетного показателя, единица измерения</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Значение расчетного показателя</w:t>
            </w:r>
          </w:p>
        </w:tc>
      </w:tr>
      <w:tr w:rsidR="00A93748" w:rsidRPr="00A93748" w:rsidTr="00164291">
        <w:trPr>
          <w:trHeight w:val="437"/>
        </w:trPr>
        <w:tc>
          <w:tcPr>
            <w:tcW w:w="1181"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Жилые помещения </w:t>
            </w:r>
          </w:p>
        </w:tc>
        <w:tc>
          <w:tcPr>
            <w:tcW w:w="1739"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2211"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В соответствии с нормативными актами органов местного самоуправления</w:t>
            </w:r>
          </w:p>
        </w:tc>
      </w:tr>
      <w:tr w:rsidR="00A93748" w:rsidRPr="00A93748" w:rsidTr="00164291">
        <w:trPr>
          <w:trHeight w:val="1026"/>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12,7</w:t>
            </w:r>
          </w:p>
        </w:tc>
      </w:tr>
      <w:tr w:rsidR="00A93748" w:rsidRPr="00A93748" w:rsidTr="00164291">
        <w:trPr>
          <w:trHeight w:val="437"/>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для различных типов застройки,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в зависимости от уровня комфортности жилья</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тип жилой застройки по уровню комфортности</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социальный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массовый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30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престижный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32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464" w:type="dxa"/>
            <w:gridSpan w:val="3"/>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r w:rsidR="00A93748" w:rsidRPr="00A93748" w:rsidTr="00164291">
        <w:trPr>
          <w:trHeight w:val="320"/>
        </w:trPr>
        <w:tc>
          <w:tcPr>
            <w:tcW w:w="9384" w:type="dxa"/>
            <w:gridSpan w:val="5"/>
            <w:shd w:val="clear" w:color="auto" w:fill="auto"/>
          </w:tcPr>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Примечания: 1. Размеры земельных участков индивидуальной жилой застройки, приквартирных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III</w:t>
      </w:r>
      <w:r w:rsidRPr="00A93748">
        <w:rPr>
          <w:rFonts w:ascii="Times New Roman" w:eastAsia="Times New Roman" w:hAnsi="Times New Roman" w:cs="Times New Roman"/>
          <w:bCs/>
          <w:sz w:val="28"/>
          <w:szCs w:val="28"/>
        </w:rPr>
        <w:t>. Материалы по обоснованию расчетных показателей, содержащихся в основной части местных нормативов градостроительного проектирования Краснослудского сельского поселения</w:t>
      </w:r>
    </w:p>
    <w:p w:rsidR="00707CA7" w:rsidRPr="00A93748" w:rsidRDefault="00707CA7" w:rsidP="00164291">
      <w:pPr>
        <w:keepNext/>
        <w:keepLines/>
        <w:suppressAutoHyphens/>
        <w:spacing w:after="0" w:line="240" w:lineRule="auto"/>
        <w:jc w:val="center"/>
        <w:outlineLvl w:val="0"/>
        <w:rPr>
          <w:rFonts w:ascii="Times New Roman" w:eastAsia="Calibri"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 Результаты анализа административно-территориального устройства, природно-климатических и социально-демографических условий развития Краснослудского сельского поселения Добрянского муниципального района, влияющих на установление расчетных показателей.</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3.1.1 Анализ административно-территориального устройства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Краснослудского сельское поселение – муниципальное образование в Добрянском муниципальном районе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Границы Краснослудского сельского поселения установлены Законом Пермской области от 10.11.2004 № 1743-358 «Об утверждении границ и о наделении статусом муниципальных образований административной территории города Добрянки Пермского края» </w:t>
      </w:r>
      <w:r w:rsidRPr="00A93748">
        <w:rPr>
          <w:rFonts w:ascii="Times New Roman" w:eastAsia="Times New Roman" w:hAnsi="Times New Roman" w:cs="Times New Roman"/>
          <w:bCs/>
          <w:sz w:val="28"/>
          <w:szCs w:val="28"/>
        </w:rPr>
        <w:t>(ред. от 14.12.2013)</w:t>
      </w:r>
      <w:r w:rsidRPr="00A93748">
        <w:rPr>
          <w:rFonts w:ascii="Times New Roman" w:eastAsia="Times New Roman" w:hAnsi="Times New Roman" w:cs="Times New Roman"/>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Характеристика Краснослудского сельского поселения Добрянского муниципального района Пермского края представлена в таблице.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rPr>
        <w:t xml:space="preserve">Таблица 1. </w:t>
      </w:r>
      <w:r w:rsidRPr="00A93748">
        <w:rPr>
          <w:rFonts w:ascii="Times New Roman" w:eastAsia="Times New Roman" w:hAnsi="Times New Roman" w:cs="Times New Roman"/>
          <w:sz w:val="28"/>
          <w:szCs w:val="28"/>
          <w:lang w:eastAsia="ar-SA" w:bidi="en-US"/>
        </w:rPr>
        <w:t>Характеристика В Краснослудского сельского поселения Добрянского муниципального района Пермского края (по данным статистики на 01.01.2017)</w:t>
      </w:r>
    </w:p>
    <w:tbl>
      <w:tblPr>
        <w:tblW w:w="9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3005"/>
        <w:gridCol w:w="1417"/>
        <w:gridCol w:w="1418"/>
        <w:gridCol w:w="1417"/>
        <w:gridCol w:w="1135"/>
        <w:gridCol w:w="1417"/>
      </w:tblGrid>
      <w:tr w:rsidR="00A93748" w:rsidRPr="00A93748" w:rsidTr="00164291">
        <w:trPr>
          <w:cantSplit/>
          <w:trHeight w:val="243"/>
          <w:tblHeader/>
        </w:trPr>
        <w:tc>
          <w:tcPr>
            <w:tcW w:w="300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Сельские поселения</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Административный центр</w:t>
            </w:r>
          </w:p>
        </w:tc>
        <w:tc>
          <w:tcPr>
            <w:tcW w:w="1418"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Количество населенных пунктов</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Численность населения, чел.</w:t>
            </w:r>
          </w:p>
        </w:tc>
        <w:tc>
          <w:tcPr>
            <w:tcW w:w="113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Площадь, км</w:t>
            </w:r>
            <w:r w:rsidRPr="00A93748">
              <w:rPr>
                <w:rFonts w:ascii="Times New Roman" w:eastAsia="Calibri" w:hAnsi="Times New Roman" w:cs="Times New Roman"/>
                <w:iCs/>
                <w:sz w:val="24"/>
                <w:szCs w:val="24"/>
                <w:vertAlign w:val="superscript"/>
                <w:lang w:eastAsia="en-US" w:bidi="en-US"/>
              </w:rPr>
              <w:t>2</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Плотность населения, чел./км</w:t>
            </w:r>
            <w:r w:rsidRPr="00A93748">
              <w:rPr>
                <w:rFonts w:ascii="Times New Roman" w:eastAsia="Calibri" w:hAnsi="Times New Roman" w:cs="Times New Roman"/>
                <w:iCs/>
                <w:sz w:val="24"/>
                <w:szCs w:val="24"/>
                <w:vertAlign w:val="superscript"/>
                <w:lang w:eastAsia="en-US" w:bidi="en-US"/>
              </w:rPr>
              <w:t>2</w:t>
            </w:r>
          </w:p>
        </w:tc>
      </w:tr>
      <w:tr w:rsidR="00A93748" w:rsidRPr="00A93748" w:rsidTr="00164291">
        <w:trPr>
          <w:cantSplit/>
          <w:trHeight w:val="230"/>
        </w:trPr>
        <w:tc>
          <w:tcPr>
            <w:tcW w:w="3005" w:type="dxa"/>
            <w:shd w:val="clear" w:color="auto" w:fill="auto"/>
          </w:tcPr>
          <w:p w:rsidR="0002430C" w:rsidRPr="00A93748" w:rsidRDefault="0002430C" w:rsidP="00164291">
            <w:pPr>
              <w:spacing w:after="0" w:line="240" w:lineRule="auto"/>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Краснослудское сельское поселение</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деревня Залесная</w:t>
            </w:r>
          </w:p>
        </w:tc>
        <w:tc>
          <w:tcPr>
            <w:tcW w:w="1418"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13</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2327</w:t>
            </w:r>
          </w:p>
        </w:tc>
        <w:tc>
          <w:tcPr>
            <w:tcW w:w="1135"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171,27</w:t>
            </w:r>
          </w:p>
        </w:tc>
        <w:tc>
          <w:tcPr>
            <w:tcW w:w="1417" w:type="dxa"/>
            <w:shd w:val="clear" w:color="auto" w:fill="auto"/>
          </w:tcPr>
          <w:p w:rsidR="0002430C" w:rsidRPr="00A93748" w:rsidRDefault="0002430C" w:rsidP="00164291">
            <w:pPr>
              <w:spacing w:after="0" w:line="240" w:lineRule="auto"/>
              <w:jc w:val="center"/>
              <w:rPr>
                <w:rFonts w:ascii="Times New Roman" w:hAnsi="Times New Roman" w:cs="Times New Roman"/>
                <w:sz w:val="24"/>
                <w:szCs w:val="24"/>
              </w:rPr>
            </w:pPr>
            <w:r w:rsidRPr="00A93748">
              <w:rPr>
                <w:rFonts w:ascii="Times New Roman" w:hAnsi="Times New Roman" w:cs="Times New Roman"/>
                <w:sz w:val="24"/>
                <w:szCs w:val="24"/>
              </w:rPr>
              <w:t>13,6</w:t>
            </w:r>
          </w:p>
        </w:tc>
      </w:tr>
    </w:tbl>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Административным центром поселения является деревня Залесная.</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 состав поселения входят территории 13 населенных пунктов: деревня Залесная, поселок при станции Пятый км, деревня Адищево, деревня Бобки, поселок при станции Бобки, деревня Боровково, деревня Гари, деревня Городище, деревня Ельники, деревня Конец Гор, село Красная Слудка, деревня Кулигино, поселок при станции Пальники.</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3.1.2 Анализ природно-климатических условий развития Краснослудского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Природно-климатические условия развития </w:t>
      </w:r>
      <w:r w:rsidRPr="00A93748">
        <w:rPr>
          <w:rFonts w:ascii="Times New Roman" w:eastAsia="Times New Roman" w:hAnsi="Times New Roman" w:cs="Times New Roman"/>
          <w:bCs/>
          <w:sz w:val="28"/>
          <w:szCs w:val="28"/>
        </w:rPr>
        <w:t xml:space="preserve">Краснослудского сельского поселения </w:t>
      </w:r>
      <w:r w:rsidRPr="00A93748">
        <w:rPr>
          <w:rFonts w:ascii="Times New Roman" w:eastAsia="Times New Roman" w:hAnsi="Times New Roman" w:cs="Times New Roman"/>
          <w:sz w:val="28"/>
          <w:szCs w:val="28"/>
        </w:rPr>
        <w:t>аналогичны природно-климатическим условиям развития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Территория района находится на границе Восточно-Европейской (Русской) платформы и Предуральского передового прогиба.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Климат умеренно-континентальный. Средняя температура июля – около 17,0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17,5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января – около -15,5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-16,0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Cреднегодовое количество осадков: около 600 мм. Атмосферные явления: туманы, оттепели, гололед, снегопады, грозы, ветры, заморозки.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На климат района большое влияние оказывает географическая широта, удаленность территории от океанов, рельеф местности и деятельность человека. Прикамский край лежит в зоне умеренных широт с континентальным климатом. Здесь преобладают атлантические и континентальные воздушные массы.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После построения Камской гидроэлектростанции и появления Камского водохранилища произошли изменения климатических условий. Реже случаются сильные морозы зимой, а лето стало прохладнее и дождливее. Переход температуры через 0 градусов 1-10 апреля, 10-20 октября. Температура выше 0 градусов 6,5-7 месяцев, меньше 0 градусов - более 5 месяцев.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Почвенные условия совпадают с зональным типом тайги. Наиболее распространены дерново-сильноподзолистые почвы, на северо-западе их сменяют сначала сильно подзолистые, а затем торфянисто-подзолистые оглеенные. Типичные подзолы сформировались под хвойными лесами, они имеют маломощный, бедный гумусом горизонт и высокую кислотность. Почвы подвержены водной эрозии.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гидрогеологическому районированию территория Добрянского района принадлежит к Камско-Вятскому артезианскому бассейну, к Вернекамской группе бассейнов пластовых вод.</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Растительный мир Добрянского района разнообразен, он обусловлен географическим положением, рельефом, составом почв.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В Добрянском районе преобладает растительность типичная для южно-таежной подзоны тайги (вторичные елово-березовые леса с вкраплениями вторичных елово-пихтовых и елово-осиновых). Вдоль берегов Камского водохранилища растут вторичные сосново-березовые леса.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Фауна Добрянского района разнообразна. Распространение млекопитающих соответствует лесной зоне.</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3.1.3 Анализ социально-демографических условий развития Краснослудского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состоянию на 1 января 2017 года численность населения Краснослудского сельского поселения Добрянского муниципального района составляла по данным статистики 2327 человек (рисунок 2.1).</w:t>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hAnsi="Times New Roman" w:cs="Times New Roman"/>
          <w:noProof/>
        </w:rPr>
        <w:drawing>
          <wp:inline distT="0" distB="0" distL="0" distR="0" wp14:anchorId="3A2B32C0" wp14:editId="2646C1F3">
            <wp:extent cx="4572000" cy="27432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Рисунок 1. Динамика численности населения Краснослудского сельского поселения Добрянского муниципального района в 2012-2017 гг. (данные на начало года)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Численность населения Краснослудского сельского поселения Добрянского муниципального района период 2012-2017 гг. увеличилась на 302 чел. (на 14,9%).</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3.2 Виды объектов местного значения сельского поселения, для которых разрабатываются местные нормативы градостроительного проектирования.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соответствии с ч. 4 ст. 29.2 Градостроительного кодекса Российской Федерации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Перечень объектов местного значения Краснослудского сельского поселения для целей настоящих МНГП подготовлен на основании статьи 23 Градостроительного кодекса Российской Федерации, ст. 14 Федерального закона от 06.10.2003 № 131-ФЗ «Об общих принципах организации местного самоуправления в Российской Федерации», ст. 12 Закона Пермского края от 14.09.2011 № 805-ПК «О градостроительной деятельности в Пермском крае» (ред. от 09.09.2016), Устава Краснослудского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качестве базового перечня видов объектов местного значения, в отношении которых разрабатываются </w:t>
      </w:r>
      <w:r w:rsidR="00AE0459">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сельского поселения,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а) электро-, тепло-, газо- и водоснабжение населения, водоотведение;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б) автомобильные дороги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физическая культура и массовый спорт;</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 иные области в связи с решением вопросов местного значения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Иные области в связи с решением вопросов местного значения поселения определялись в соответствии с Уставорм Краснослудского сельского поселения.</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3.3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 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6237"/>
      </w:tblGrid>
      <w:tr w:rsidR="00A93748" w:rsidRPr="00A93748" w:rsidTr="00164291">
        <w:trPr>
          <w:cantSplit/>
          <w:trHeight w:val="690"/>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12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электропотребления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принят в соответствии с СП 42.13330.2016 «Градостроительство. Планировка и застройка городских и сельских поселений. Актуализированная редакция СНиП 2.07.01-89*» Приложение Л:</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950 кВт ч/год на 1 чел. без стационарных электроплит;</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1350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ч/год на 1 чел. со стационарными электроплитами.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газоснабжения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 120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 300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 - 220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теплоснабжения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 0,97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принят в соответствии с п. 5.1 СП 31.13330.2012 «Водоснабжение. Наружные сети и сооружения»:</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водоотведения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принят в соответствии с п. 5.1.1 СП 32.13330.2012 «Канализация. Наружные сети и сооружения» равным водопотреблению:</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3.4 Объекты местного значения сельского поселения в области автомобильных дорог местного значения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3. Обоснование расчетных показателей, устанавливаемых для объектов местного значения сельского поселения в области автомобильных дорог местного значения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409"/>
        <w:gridCol w:w="5671"/>
      </w:tblGrid>
      <w:tr w:rsidR="00A93748" w:rsidRPr="00A93748" w:rsidTr="00164291">
        <w:trPr>
          <w:cantSplit/>
          <w:tblHeader/>
        </w:trPr>
        <w:tc>
          <w:tcPr>
            <w:tcW w:w="1729"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409"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671"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Улично-дорожная сеть</w:t>
            </w:r>
          </w:p>
        </w:tc>
        <w:tc>
          <w:tcPr>
            <w:tcW w:w="2409"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67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Плотность сети в 1,25 км/км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принята в соответствии с п 1.15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w:t>
            </w:r>
          </w:p>
        </w:tc>
      </w:tr>
      <w:tr w:rsidR="00A93748" w:rsidRPr="00A93748" w:rsidTr="00164291">
        <w:trPr>
          <w:cantSplit/>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2409"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1"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numPr>
          <w:ilvl w:val="1"/>
          <w:numId w:val="12"/>
        </w:numPr>
        <w:suppressAutoHyphens/>
        <w:spacing w:after="0" w:line="240" w:lineRule="auto"/>
        <w:ind w:left="0" w:firstLine="0"/>
        <w:jc w:val="center"/>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2.4 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552"/>
        <w:gridCol w:w="5103"/>
      </w:tblGrid>
      <w:tr w:rsidR="00A93748" w:rsidRPr="00A93748" w:rsidTr="00164291">
        <w:trPr>
          <w:cantSplit/>
          <w:tblHeader/>
        </w:trPr>
        <w:tc>
          <w:tcPr>
            <w:tcW w:w="1729"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103"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rPr>
              <w:t>Плоскостные спортивные сооружения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Уровень обеспеченности 0,7-0,9 га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tc>
      </w:tr>
      <w:tr w:rsidR="00A93748" w:rsidRPr="00A93748" w:rsidTr="00164291">
        <w:trPr>
          <w:cantSplit/>
          <w:trHeight w:val="30"/>
        </w:trPr>
        <w:tc>
          <w:tcPr>
            <w:tcW w:w="172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принята 30 мин.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пешеходная доступность принята 1500 м согласно п. 10.4 СП 42.13330.2011 «Градостроительство. Планировка и застройка городских и сельских поселений. Актуализированная редакция СНиП 2.07.01-89*» (показатель для физкультурно-спортивных центров жилых районов).</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Помещения для занятий физической культурой и спортом (спортивные залы)</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Уровень обеспеченности 60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площади пола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Height w:val="30"/>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2552"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103" w:type="dxa"/>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500 м</w:t>
            </w:r>
            <w:r w:rsidRPr="00A93748">
              <w:rPr>
                <w:rFonts w:ascii="Times New Roman" w:eastAsia="Times New Roman" w:hAnsi="Times New Roman"/>
                <w:sz w:val="24"/>
                <w:szCs w:val="24"/>
              </w:rPr>
              <w:t xml:space="preserve"> принята согласно </w:t>
            </w:r>
            <w:r w:rsidRPr="00A93748">
              <w:rPr>
                <w:rFonts w:ascii="Times New Roman" w:eastAsia="Times New Roman" w:hAnsi="Times New Roman"/>
                <w:sz w:val="24"/>
                <w:szCs w:val="24"/>
                <w:lang w:eastAsia="ar-SA"/>
              </w:rPr>
              <w:t>п. 10.4 СП 42.13330.2011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3.5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4. 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A93748" w:rsidRPr="00A93748" w:rsidTr="00164291">
        <w:trPr>
          <w:cantSplit/>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98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09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Места накопления отходов</w:t>
            </w: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Необходимое число контейнеров рассчитывается по формуле: Б</w:t>
            </w:r>
            <w:r w:rsidRPr="00A93748">
              <w:rPr>
                <w:rFonts w:ascii="Times New Roman" w:eastAsia="Times New Roman" w:hAnsi="Times New Roman"/>
                <w:sz w:val="24"/>
                <w:szCs w:val="24"/>
                <w:vertAlign w:val="subscript"/>
                <w:lang w:eastAsia="ar-SA"/>
              </w:rPr>
              <w:t>кон</w:t>
            </w:r>
            <w:r w:rsidRPr="00A93748">
              <w:rPr>
                <w:rFonts w:ascii="Times New Roman" w:eastAsia="Times New Roman" w:hAnsi="Times New Roman"/>
                <w:sz w:val="24"/>
                <w:szCs w:val="24"/>
                <w:lang w:eastAsia="ar-SA"/>
              </w:rPr>
              <w:t>т = П</w:t>
            </w:r>
            <w:r w:rsidRPr="00A93748">
              <w:rPr>
                <w:rFonts w:ascii="Times New Roman" w:eastAsia="Times New Roman" w:hAnsi="Times New Roman"/>
                <w:sz w:val="24"/>
                <w:szCs w:val="24"/>
                <w:vertAlign w:val="subscript"/>
                <w:lang w:eastAsia="ar-SA"/>
              </w:rPr>
              <w:t>год</w:t>
            </w:r>
            <w:r w:rsidRPr="00A93748">
              <w:rPr>
                <w:rFonts w:ascii="Times New Roman" w:eastAsia="Times New Roman" w:hAnsi="Times New Roman"/>
                <w:sz w:val="24"/>
                <w:szCs w:val="24"/>
                <w:lang w:eastAsia="ar-SA"/>
              </w:rPr>
              <w:t xml:space="preserve"> × t × К / (365 × V), где П</w:t>
            </w:r>
            <w:r w:rsidRPr="00A93748">
              <w:rPr>
                <w:rFonts w:ascii="Times New Roman" w:eastAsia="Times New Roman" w:hAnsi="Times New Roman"/>
                <w:sz w:val="24"/>
                <w:szCs w:val="24"/>
                <w:vertAlign w:val="subscript"/>
                <w:lang w:eastAsia="ar-SA"/>
              </w:rPr>
              <w:t>год</w:t>
            </w:r>
            <w:r w:rsidRPr="00A93748">
              <w:rPr>
                <w:rFonts w:ascii="Times New Roman" w:eastAsia="Times New Roman" w:hAnsi="Times New Roman"/>
                <w:sz w:val="24"/>
                <w:szCs w:val="24"/>
                <w:lang w:eastAsia="ar-SA"/>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A93748" w:rsidRPr="00A93748" w:rsidTr="00164291">
        <w:trPr>
          <w:cantSplit/>
        </w:trPr>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09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3.6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7"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Расчетные показатели количества пожарных депо и пожарных автомобилей для населенных пунктов Краснослудского сельского поселения Добрянского муниципального района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22.07.2016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3.7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552"/>
        <w:gridCol w:w="4961"/>
      </w:tblGrid>
      <w:tr w:rsidR="00A93748" w:rsidRPr="00A93748" w:rsidTr="00164291">
        <w:trPr>
          <w:cantSplit/>
          <w:tblHeader/>
        </w:trPr>
        <w:tc>
          <w:tcPr>
            <w:tcW w:w="187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496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871"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496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кладбищ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871"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96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Не нормируется.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3.8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Обоснование расчетных показателей, устанавливаемых для объектов местного значения сельского поселения в области культуры и искусства</w:t>
      </w:r>
    </w:p>
    <w:tbl>
      <w:tblPr>
        <w:tblStyle w:val="TableGridReport1"/>
        <w:tblW w:w="9242" w:type="dxa"/>
        <w:tblInd w:w="80" w:type="dxa"/>
        <w:tblLayout w:type="fixed"/>
        <w:tblLook w:val="04A0" w:firstRow="1" w:lastRow="0" w:firstColumn="1" w:lastColumn="0" w:noHBand="0" w:noVBand="1"/>
      </w:tblPr>
      <w:tblGrid>
        <w:gridCol w:w="1162"/>
        <w:gridCol w:w="1843"/>
        <w:gridCol w:w="6237"/>
      </w:tblGrid>
      <w:tr w:rsidR="00A93748" w:rsidRPr="00A93748" w:rsidTr="00164291">
        <w:tc>
          <w:tcPr>
            <w:tcW w:w="1162" w:type="dxa"/>
          </w:tcPr>
          <w:p w:rsidR="0002430C" w:rsidRPr="00A93748" w:rsidRDefault="0002430C" w:rsidP="00164291">
            <w:pPr>
              <w:keepNext/>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Наименование вида объекта</w:t>
            </w:r>
          </w:p>
        </w:tc>
        <w:tc>
          <w:tcPr>
            <w:tcW w:w="1843" w:type="dxa"/>
          </w:tcPr>
          <w:p w:rsidR="0002430C" w:rsidRPr="00A93748" w:rsidRDefault="0002430C" w:rsidP="00164291">
            <w:pPr>
              <w:keepNext/>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Тип расчетного показателя</w:t>
            </w:r>
          </w:p>
        </w:tc>
        <w:tc>
          <w:tcPr>
            <w:tcW w:w="6237" w:type="dxa"/>
          </w:tcPr>
          <w:p w:rsidR="0002430C" w:rsidRPr="00A93748" w:rsidRDefault="0002430C" w:rsidP="00164291">
            <w:pPr>
              <w:keepNext/>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Обоснование расчетного показателя</w:t>
            </w:r>
          </w:p>
        </w:tc>
      </w:tr>
      <w:tr w:rsidR="00A93748" w:rsidRPr="00A93748" w:rsidTr="00164291">
        <w:tc>
          <w:tcPr>
            <w:tcW w:w="1162" w:type="dxa"/>
            <w:vMerge w:val="restart"/>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Общедоступная библиотека с детским отделением</w:t>
            </w:r>
          </w:p>
        </w:tc>
        <w:tc>
          <w:tcPr>
            <w:tcW w:w="1843" w:type="dxa"/>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(деревне Залесная)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c>
          <w:tcPr>
            <w:tcW w:w="1162" w:type="dxa"/>
            <w:vMerge/>
          </w:tcPr>
          <w:p w:rsidR="0002430C" w:rsidRPr="00A93748" w:rsidRDefault="0002430C" w:rsidP="00164291">
            <w:pPr>
              <w:rPr>
                <w:rFonts w:ascii="Times New Roman" w:eastAsia="Times New Roman" w:hAnsi="Times New Roman"/>
                <w:sz w:val="24"/>
                <w:szCs w:val="24"/>
                <w:lang w:eastAsia="ar-SA" w:bidi="en-US"/>
              </w:rPr>
            </w:pPr>
          </w:p>
        </w:tc>
        <w:tc>
          <w:tcPr>
            <w:tcW w:w="1843" w:type="dxa"/>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c>
          <w:tcPr>
            <w:tcW w:w="1162" w:type="dxa"/>
            <w:vMerge w:val="restart"/>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 xml:space="preserve">Филиал общедоступной библиотеки с детским отделением </w:t>
            </w:r>
          </w:p>
        </w:tc>
        <w:tc>
          <w:tcPr>
            <w:tcW w:w="1843" w:type="dxa"/>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на 1000 жителей сельского поселения, без учета численности населения административного центра сельского поселения,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c>
          <w:tcPr>
            <w:tcW w:w="1162" w:type="dxa"/>
            <w:vMerge/>
          </w:tcPr>
          <w:p w:rsidR="0002430C" w:rsidRPr="00A93748" w:rsidRDefault="0002430C" w:rsidP="00164291">
            <w:pPr>
              <w:rPr>
                <w:rFonts w:ascii="Times New Roman" w:eastAsia="Times New Roman" w:hAnsi="Times New Roman"/>
                <w:sz w:val="24"/>
                <w:szCs w:val="24"/>
                <w:lang w:eastAsia="ar-SA" w:bidi="en-US"/>
              </w:rPr>
            </w:pPr>
          </w:p>
        </w:tc>
        <w:tc>
          <w:tcPr>
            <w:tcW w:w="1843" w:type="dxa"/>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c>
          <w:tcPr>
            <w:tcW w:w="1162" w:type="dxa"/>
            <w:vMerge w:val="restart"/>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Дом культуры</w:t>
            </w:r>
          </w:p>
        </w:tc>
        <w:tc>
          <w:tcPr>
            <w:tcW w:w="1843" w:type="dxa"/>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(деревне Залесная)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Количество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150 посадочных мест на 1000 чел. (для сельских поселений с численностью от 2000 до 2999 чел.).</w:t>
            </w:r>
          </w:p>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При этом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4"/>
              </w:rPr>
              <w:t>.</w:t>
            </w:r>
          </w:p>
        </w:tc>
      </w:tr>
      <w:tr w:rsidR="00A93748" w:rsidRPr="00A93748" w:rsidTr="00164291">
        <w:tc>
          <w:tcPr>
            <w:tcW w:w="1162" w:type="dxa"/>
            <w:vMerge/>
          </w:tcPr>
          <w:p w:rsidR="0002430C" w:rsidRPr="00A93748" w:rsidRDefault="0002430C" w:rsidP="00164291">
            <w:pPr>
              <w:rPr>
                <w:rFonts w:ascii="Times New Roman" w:eastAsia="Times New Roman" w:hAnsi="Times New Roman"/>
                <w:sz w:val="24"/>
                <w:szCs w:val="24"/>
                <w:lang w:eastAsia="ar-SA" w:bidi="en-US"/>
              </w:rPr>
            </w:pPr>
          </w:p>
        </w:tc>
        <w:tc>
          <w:tcPr>
            <w:tcW w:w="1843" w:type="dxa"/>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c>
          <w:tcPr>
            <w:tcW w:w="1162" w:type="dxa"/>
            <w:vMerge w:val="restart"/>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Филиал сельского дома культуры</w:t>
            </w:r>
          </w:p>
        </w:tc>
        <w:tc>
          <w:tcPr>
            <w:tcW w:w="1843" w:type="dxa"/>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на 1000 жителей сельского поселения, без учета численности населения административного центра сельского поселения,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c>
          <w:tcPr>
            <w:tcW w:w="1162" w:type="dxa"/>
            <w:vMerge/>
          </w:tcPr>
          <w:p w:rsidR="0002430C" w:rsidRPr="00A93748" w:rsidRDefault="0002430C" w:rsidP="00164291">
            <w:pPr>
              <w:rPr>
                <w:rFonts w:ascii="Times New Roman" w:eastAsia="Times New Roman" w:hAnsi="Times New Roman"/>
                <w:sz w:val="24"/>
                <w:szCs w:val="24"/>
                <w:lang w:eastAsia="ar-SA" w:bidi="en-US"/>
              </w:rPr>
            </w:pPr>
          </w:p>
        </w:tc>
        <w:tc>
          <w:tcPr>
            <w:tcW w:w="1843" w:type="dxa"/>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3.9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1843"/>
        <w:gridCol w:w="5528"/>
      </w:tblGrid>
      <w:tr w:rsidR="00A93748" w:rsidRPr="00A93748" w:rsidTr="00164291">
        <w:trPr>
          <w:cantSplit/>
          <w:tblHeader/>
        </w:trPr>
        <w:tc>
          <w:tcPr>
            <w:tcW w:w="201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52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Озелененные территории общего пользования</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на чел.</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Площадки для игр детей, отдыха взрослого населения и занятий физкультурой</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3.10. Объекты местного значения сельского поселения в области торговли, общественного питания, бытового обслуживания и услуг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Обоснование расчетных показателей, устанавливаемых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843"/>
        <w:gridCol w:w="6237"/>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Показатели в 300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площади торговых объектов на 1000 чел. (в том числе для торговых объектов по продаже продовольственных товаров 100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и для торговых объектов по продаже непродовольственных товаров 200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приняты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бытового обслуживания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Отделение связи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почтовой связи являются объектами федерального значения, но включены в состав местных нормативов градостроительного проектирования в связи с тем, что это объекты периодического пользования, выполняющие важные для комфортной жизнедеятельности населения функции.</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менее 1 объекта на поселение принято в соответствии с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принимается по заданию на проектирование.</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точка на поселение принята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Транспортно-пешеходная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3.11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9. Обоснование расчетных показателей, устанавливаемых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268"/>
        <w:gridCol w:w="5670"/>
      </w:tblGrid>
      <w:tr w:rsidR="00A93748" w:rsidRPr="00A93748" w:rsidTr="00164291">
        <w:trPr>
          <w:cantSplit/>
          <w:tblHeader/>
        </w:trPr>
        <w:tc>
          <w:tcPr>
            <w:tcW w:w="1446"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26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670"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26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67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widowControl w:val="0"/>
              <w:rPr>
                <w:rFonts w:ascii="Times New Roman" w:eastAsia="Times New Roman" w:hAnsi="Times New Roman"/>
                <w:sz w:val="24"/>
                <w:szCs w:val="24"/>
                <w:lang w:eastAsia="ar-SA"/>
              </w:rPr>
            </w:pPr>
          </w:p>
        </w:tc>
        <w:tc>
          <w:tcPr>
            <w:tcW w:w="2268" w:type="dxa"/>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в 40 мин. для сельских поселений принята исходя из времени, за которое можно добраться от самого населенного пункта муниципального образования до объекта.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3.12 Объекты местного значения сельского поселения в области жилищного строительства.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10. Обоснование расчетных показателей, устанавливаемых для объектов местного значения сельского поселения в области жилищного строительства</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107"/>
        <w:gridCol w:w="6095"/>
      </w:tblGrid>
      <w:tr w:rsidR="00A93748" w:rsidRPr="00A93748" w:rsidTr="00164291">
        <w:trPr>
          <w:trHeight w:val="202"/>
        </w:trPr>
        <w:tc>
          <w:tcPr>
            <w:tcW w:w="1182"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2107"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6095"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Обоснование расчетного показателя</w:t>
            </w:r>
          </w:p>
        </w:tc>
      </w:tr>
      <w:tr w:rsidR="00A93748" w:rsidRPr="00A93748" w:rsidTr="00164291">
        <w:trPr>
          <w:trHeight w:val="36"/>
        </w:trPr>
        <w:tc>
          <w:tcPr>
            <w:tcW w:w="1182"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Жилые помещения</w:t>
            </w:r>
          </w:p>
        </w:tc>
        <w:tc>
          <w:tcPr>
            <w:tcW w:w="2107"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устанавливается в соответствии с нормативным актом органа местного самоуправления.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установлена:</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 по текущей обеспеченности;</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к 2025 году: 40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по показателю, запланированному в СТП Пермского края.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Справочно: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По состоянию на 2017 год общая площадь жилых помещений в Краснослудском сельском поселении составляла по данным статистики 29,6 тыс.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жителей Краснослудского сельского поселения: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29,6/2327</w:t>
            </w:r>
            <w:r w:rsidRPr="00A93748">
              <w:rPr>
                <w:rFonts w:ascii="Times New Roman" w:eastAsia="Times New Roman" w:hAnsi="Times New Roman" w:cs="Times New Roman"/>
                <w:sz w:val="24"/>
                <w:szCs w:val="24"/>
              </w:rPr>
              <w:sym w:font="Symbol" w:char="F0D7"/>
            </w:r>
            <w:r w:rsidRPr="00A93748">
              <w:rPr>
                <w:rFonts w:ascii="Times New Roman" w:eastAsia="Times New Roman" w:hAnsi="Times New Roman" w:cs="Times New Roman"/>
                <w:sz w:val="24"/>
                <w:szCs w:val="24"/>
              </w:rPr>
              <w:t>1000=12,7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Расчетные показатели средней жилищной обеспеченности с дифференциацией типов жилой застройки по уровню комфорта приведены в соответствии с п. 5.6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trHeight w:val="36"/>
        </w:trPr>
        <w:tc>
          <w:tcPr>
            <w:tcW w:w="1182"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107"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095"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E0459" w:rsidRDefault="0002430C" w:rsidP="00164291">
      <w:pPr>
        <w:keepNext/>
        <w:keepLines/>
        <w:suppressAutoHyphens/>
        <w:spacing w:after="0" w:line="240" w:lineRule="auto"/>
        <w:jc w:val="center"/>
        <w:outlineLvl w:val="0"/>
        <w:rPr>
          <w:rFonts w:ascii="Times New Roman" w:eastAsia="Times New Roman" w:hAnsi="Times New Roman" w:cs="Times New Roman"/>
          <w:b/>
          <w:bCs/>
          <w:sz w:val="28"/>
          <w:szCs w:val="28"/>
        </w:rPr>
      </w:pPr>
      <w:r w:rsidRPr="00AE0459">
        <w:rPr>
          <w:rFonts w:ascii="Times New Roman" w:eastAsia="Times New Roman" w:hAnsi="Times New Roman" w:cs="Times New Roman"/>
          <w:b/>
          <w:bCs/>
          <w:sz w:val="28"/>
          <w:szCs w:val="28"/>
          <w:lang w:val="en-US"/>
        </w:rPr>
        <w:t>IV</w:t>
      </w:r>
      <w:r w:rsidRPr="00AE0459">
        <w:rPr>
          <w:rFonts w:ascii="Times New Roman" w:eastAsia="Times New Roman" w:hAnsi="Times New Roman" w:cs="Times New Roman"/>
          <w:b/>
          <w:bCs/>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p>
    <w:p w:rsidR="00707CA7" w:rsidRPr="00A93748" w:rsidRDefault="00707CA7"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p>
    <w:p w:rsidR="0002430C" w:rsidRPr="00A93748" w:rsidRDefault="0002430C" w:rsidP="00AE0459">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4.1 Область применения расчетных показателей.</w:t>
      </w:r>
    </w:p>
    <w:p w:rsidR="0002430C" w:rsidRPr="00A93748" w:rsidRDefault="0002430C" w:rsidP="00AE0459">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Действие местных нормативов градостроительного проектирования Краснослудского сельского поселения распространяется на всю территорию Краснослудского сельского поселения Добрянского муниципального района Пермского края; на правоотношения, возникшие после утверждения настоящих МНГП. </w:t>
      </w:r>
    </w:p>
    <w:p w:rsidR="0002430C" w:rsidRPr="00A93748" w:rsidRDefault="0002430C" w:rsidP="00AE0459">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Настоящие МНГП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AE0459">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сельского поселения,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02430C" w:rsidRPr="00A93748" w:rsidRDefault="0002430C" w:rsidP="00AE0459">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02430C" w:rsidRPr="00A93748" w:rsidRDefault="0002430C" w:rsidP="00AE0459">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02430C" w:rsidRPr="00A93748" w:rsidRDefault="0002430C" w:rsidP="00AE0459">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4.2 Правила применения расчетных показателей.</w:t>
      </w:r>
    </w:p>
    <w:p w:rsidR="0002430C" w:rsidRPr="00A93748" w:rsidRDefault="0002430C" w:rsidP="00AE0459">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процессе подготовки генеральных планов Краснослудского сельского поселения Добрянского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02430C" w:rsidRPr="00A93748" w:rsidRDefault="0002430C" w:rsidP="00AE0459">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ходе подготовки документации по планировке территории в границах Краснослудского сельского поселения Добрянского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02430C" w:rsidRPr="00A93748" w:rsidRDefault="0002430C" w:rsidP="00AE0459">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планировании размещения в границах территории проекта планировки различных объектов следует оценивать обеспеченность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02430C" w:rsidRPr="00A93748" w:rsidRDefault="0002430C" w:rsidP="00AE0459">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w:t>
      </w:r>
      <w:r w:rsidR="00AE0459">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применяются при определении местоположения планируемых к размещению объектов местного значения поселения в генеральном плане Краснослудского сельского поселения Добрянского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02430C" w:rsidRPr="00A93748" w:rsidRDefault="0002430C" w:rsidP="00AE0459">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Краснослудского сельского поселения Добрянского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02430C" w:rsidRPr="00A93748" w:rsidRDefault="0002430C" w:rsidP="00AE0459">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сельских поселений имеют приоритет перед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выше соответствующих предельных значений расчетных показателей, установленных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сельских поселений, окажутся ниже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AE0459">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сельских поселений имеют приоритет перед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сельских поселений ниже соответствующих предельных значений расчетных показателей, установленных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сельских поселений, окажутся выше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При отмене и (или) изменении действующих нормативных документов Российской Федерации и (или) Пермского края, в том числе тех, требования которых были учтены при подготовке настоящих МНГП</w:t>
      </w:r>
      <w:r w:rsidR="00AE0459">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и на которые дается ссылка в настоящих МНГП</w:t>
      </w:r>
      <w:r w:rsidR="00AE0459">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следует руководствоваться нормами, вводимыми взамен отмененных.</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p>
    <w:p w:rsidR="0002430C" w:rsidRPr="00A93748" w:rsidRDefault="0002430C" w:rsidP="00164291">
      <w:pPr>
        <w:spacing w:after="0" w:line="240" w:lineRule="auto"/>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br w:type="page"/>
      </w:r>
    </w:p>
    <w:p w:rsidR="0002430C" w:rsidRPr="00A93748" w:rsidRDefault="006432B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П</w:t>
      </w:r>
      <w:r w:rsidR="0002430C" w:rsidRPr="00A93748">
        <w:rPr>
          <w:rFonts w:ascii="Times New Roman" w:eastAsia="Times New Roman" w:hAnsi="Times New Roman" w:cs="Times New Roman"/>
          <w:bCs/>
          <w:kern w:val="32"/>
          <w:sz w:val="28"/>
          <w:szCs w:val="28"/>
          <w:lang w:eastAsia="en-US" w:bidi="en-US"/>
        </w:rPr>
        <w:t>риложение 4.</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УТВЕРЖДЕНЫ </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решением Земского Собрания Добрянского </w:t>
      </w:r>
      <w:r w:rsidRPr="00A93748">
        <w:rPr>
          <w:rFonts w:ascii="Times New Roman" w:eastAsia="Times New Roman" w:hAnsi="Times New Roman" w:cs="Times New Roman"/>
          <w:sz w:val="28"/>
          <w:szCs w:val="28"/>
          <w:lang w:eastAsia="en-US" w:bidi="en-US"/>
        </w:rPr>
        <w:t>муниципального района</w:t>
      </w:r>
    </w:p>
    <w:p w:rsidR="0002430C" w:rsidRPr="00A93748" w:rsidRDefault="0002430C" w:rsidP="00164291">
      <w:pPr>
        <w:spacing w:after="0" w:line="240" w:lineRule="auto"/>
        <w:ind w:left="4962"/>
        <w:jc w:val="right"/>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 xml:space="preserve">от </w:t>
      </w:r>
      <w:r w:rsidR="00707CA7" w:rsidRPr="00A93748">
        <w:rPr>
          <w:rFonts w:ascii="Times New Roman" w:eastAsia="Times New Roman" w:hAnsi="Times New Roman" w:cs="Times New Roman"/>
          <w:sz w:val="28"/>
          <w:szCs w:val="28"/>
          <w:lang w:eastAsia="en-US" w:bidi="en-US"/>
        </w:rPr>
        <w:t>27.03.2019 № 490</w:t>
      </w:r>
    </w:p>
    <w:p w:rsidR="0002430C" w:rsidRPr="00A93748" w:rsidRDefault="0002430C" w:rsidP="00164291">
      <w:pPr>
        <w:spacing w:after="0" w:line="240" w:lineRule="auto"/>
        <w:ind w:left="4962" w:right="28" w:firstLine="283"/>
        <w:jc w:val="right"/>
        <w:rPr>
          <w:rFonts w:ascii="Times New Roman" w:eastAsia="Times New Roman" w:hAnsi="Times New Roman" w:cs="Times New Roman"/>
          <w:sz w:val="28"/>
          <w:szCs w:val="28"/>
          <w:lang w:eastAsia="en-US" w:bidi="en-US"/>
        </w:rPr>
      </w:pPr>
    </w:p>
    <w:p w:rsidR="0002430C" w:rsidRPr="00A93748" w:rsidRDefault="0002430C" w:rsidP="00164291">
      <w:pPr>
        <w:spacing w:after="0" w:line="240" w:lineRule="auto"/>
        <w:jc w:val="center"/>
        <w:rPr>
          <w:rFonts w:ascii="Times New Roman" w:eastAsia="Times New Roman" w:hAnsi="Times New Roman" w:cs="Times New Roman"/>
          <w:sz w:val="24"/>
        </w:rPr>
      </w:pPr>
    </w:p>
    <w:p w:rsidR="0002430C" w:rsidRPr="00A93748" w:rsidRDefault="0002430C" w:rsidP="00164291">
      <w:pPr>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МЕСТНЫЕ НОРМАТИВЫ</w:t>
      </w:r>
    </w:p>
    <w:p w:rsidR="0002430C" w:rsidRPr="00A93748" w:rsidRDefault="0002430C" w:rsidP="00164291">
      <w:pPr>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градостроительного проектирования</w:t>
      </w:r>
    </w:p>
    <w:p w:rsidR="0002430C" w:rsidRPr="00A93748" w:rsidRDefault="0002430C" w:rsidP="00164291">
      <w:pPr>
        <w:suppressAutoHyphens/>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Вильвенского сельского поселения Добрянского муниципального района</w:t>
      </w:r>
    </w:p>
    <w:p w:rsidR="0002430C" w:rsidRPr="00A93748" w:rsidRDefault="0002430C" w:rsidP="00164291">
      <w:pPr>
        <w:suppressAutoHyphens/>
        <w:spacing w:after="0" w:line="240" w:lineRule="auto"/>
        <w:jc w:val="center"/>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Пермского края</w:t>
      </w:r>
    </w:p>
    <w:p w:rsidR="0002430C" w:rsidRPr="00A93748" w:rsidRDefault="0002430C" w:rsidP="00164291">
      <w:pPr>
        <w:spacing w:after="0" w:line="240" w:lineRule="auto"/>
        <w:ind w:firstLine="709"/>
        <w:jc w:val="center"/>
        <w:rPr>
          <w:rFonts w:ascii="Times New Roman" w:eastAsia="Times New Roman" w:hAnsi="Times New Roman" w:cs="Times New Roman"/>
          <w:sz w:val="28"/>
          <w:szCs w:val="28"/>
        </w:rPr>
      </w:pPr>
    </w:p>
    <w:p w:rsidR="0002430C" w:rsidRPr="00A93748" w:rsidRDefault="0002430C" w:rsidP="0016429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en-US" w:bidi="en-US"/>
        </w:rPr>
      </w:pPr>
      <w:bookmarkStart w:id="7" w:name="_Toc491671634"/>
      <w:r w:rsidRPr="00A93748">
        <w:rPr>
          <w:rFonts w:ascii="Times New Roman" w:eastAsia="Times New Roman" w:hAnsi="Times New Roman" w:cs="Times New Roman"/>
          <w:sz w:val="28"/>
          <w:szCs w:val="28"/>
          <w:lang w:val="en-US" w:eastAsia="en-US" w:bidi="en-US"/>
        </w:rPr>
        <w:t>I</w:t>
      </w:r>
      <w:r w:rsidRPr="00A93748">
        <w:rPr>
          <w:rFonts w:ascii="Times New Roman" w:eastAsia="Times New Roman" w:hAnsi="Times New Roman" w:cs="Times New Roman"/>
          <w:sz w:val="28"/>
          <w:szCs w:val="28"/>
          <w:lang w:eastAsia="en-US" w:bidi="en-US"/>
        </w:rPr>
        <w:t>. Общие положения</w:t>
      </w:r>
      <w:bookmarkEnd w:id="7"/>
    </w:p>
    <w:p w:rsidR="0045522A" w:rsidRPr="00A93748" w:rsidRDefault="0045522A" w:rsidP="0016429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en-US" w:bidi="en-US"/>
        </w:rPr>
      </w:pP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Местные нормативы градостроительного проектирования </w:t>
      </w:r>
      <w:bookmarkStart w:id="8" w:name="OLE_LINK38"/>
      <w:bookmarkStart w:id="9" w:name="OLE_LINK39"/>
      <w:bookmarkStart w:id="10" w:name="OLE_LINK42"/>
      <w:bookmarkStart w:id="11" w:name="OLE_LINK132"/>
      <w:bookmarkStart w:id="12" w:name="OLE_LINK133"/>
      <w:bookmarkStart w:id="13" w:name="OLE_LINK135"/>
      <w:bookmarkStart w:id="14" w:name="OLE_LINK140"/>
      <w:r w:rsidRPr="00A93748">
        <w:rPr>
          <w:rFonts w:ascii="Times New Roman" w:eastAsia="Times New Roman" w:hAnsi="Times New Roman" w:cs="Times New Roman"/>
          <w:sz w:val="28"/>
          <w:szCs w:val="28"/>
          <w:lang w:eastAsia="ar-SA" w:bidi="en-US"/>
        </w:rPr>
        <w:t>Вильвенского сельского поселения Добрянского му</w:t>
      </w:r>
      <w:bookmarkStart w:id="15" w:name="OLE_LINK40"/>
      <w:bookmarkStart w:id="16" w:name="OLE_LINK41"/>
      <w:r w:rsidRPr="00A93748">
        <w:rPr>
          <w:rFonts w:ascii="Times New Roman" w:eastAsia="Times New Roman" w:hAnsi="Times New Roman" w:cs="Times New Roman"/>
          <w:sz w:val="28"/>
          <w:szCs w:val="28"/>
          <w:lang w:eastAsia="ar-SA" w:bidi="en-US"/>
        </w:rPr>
        <w:t>ниципального района Пермского края</w:t>
      </w:r>
      <w:bookmarkEnd w:id="8"/>
      <w:bookmarkEnd w:id="9"/>
      <w:bookmarkEnd w:id="10"/>
      <w:bookmarkEnd w:id="11"/>
      <w:bookmarkEnd w:id="12"/>
      <w:bookmarkEnd w:id="13"/>
      <w:bookmarkEnd w:id="14"/>
      <w:r w:rsidRPr="00A93748">
        <w:rPr>
          <w:rFonts w:ascii="Times New Roman" w:eastAsia="Times New Roman" w:hAnsi="Times New Roman" w:cs="Times New Roman"/>
          <w:sz w:val="28"/>
          <w:szCs w:val="28"/>
          <w:lang w:eastAsia="ar-SA" w:bidi="en-US"/>
        </w:rPr>
        <w:t xml:space="preserve"> (далее – МНГП сельских поселений)</w:t>
      </w:r>
      <w:bookmarkStart w:id="17" w:name="OLE_LINK366"/>
      <w:bookmarkStart w:id="18" w:name="OLE_LINK367"/>
      <w:bookmarkStart w:id="19" w:name="OLE_LINK368"/>
      <w:bookmarkStart w:id="20" w:name="OLE_LINK369"/>
      <w:bookmarkStart w:id="21" w:name="_Toc483046937"/>
      <w:bookmarkEnd w:id="15"/>
      <w:bookmarkEnd w:id="16"/>
      <w:r w:rsidRPr="00A93748">
        <w:rPr>
          <w:rFonts w:ascii="Times New Roman" w:eastAsia="Times New Roman" w:hAnsi="Times New Roman" w:cs="Times New Roman"/>
          <w:sz w:val="28"/>
          <w:szCs w:val="28"/>
          <w:lang w:eastAsia="ar-SA" w:bidi="en-US"/>
        </w:rPr>
        <w:t xml:space="preserve">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разработаны на основании статистических и демографических данных с учетом административно-территориального устройства, социально-демографического состава и плотности населения, природно-климатических особенностей, стратегий, программ и планов социально-экономического развития, предложений органов местного самоуправления муниципальных образований (сельских поселений Добрянского муниципального района).</w:t>
      </w:r>
    </w:p>
    <w:p w:rsidR="0002430C" w:rsidRPr="00A93748" w:rsidRDefault="00A064B8" w:rsidP="00164291">
      <w:pPr>
        <w:spacing w:after="0" w:line="240" w:lineRule="auto"/>
        <w:ind w:firstLine="709"/>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lang w:eastAsia="ar-SA" w:bidi="en-US"/>
        </w:rPr>
        <w:t>МНГП</w:t>
      </w:r>
      <w:r w:rsidR="0002430C" w:rsidRPr="00A93748">
        <w:rPr>
          <w:rFonts w:ascii="Times New Roman" w:eastAsia="Times New Roman" w:hAnsi="Times New Roman" w:cs="Times New Roman"/>
          <w:sz w:val="28"/>
          <w:szCs w:val="28"/>
          <w:lang w:eastAsia="ar-SA" w:bidi="en-US"/>
        </w:rPr>
        <w:t xml:space="preserve"> сельского поселения включают в себя: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1) Основную часть </w:t>
      </w:r>
      <w:r w:rsidR="00A064B8">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2) Материалы по обоснованию расчетных показателей, содержащихся в основной части </w:t>
      </w:r>
      <w:bookmarkStart w:id="22" w:name="OLE_LINK16"/>
      <w:bookmarkStart w:id="23" w:name="OLE_LINK17"/>
      <w:r w:rsidR="00A064B8">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w:t>
      </w:r>
      <w:bookmarkEnd w:id="22"/>
      <w:bookmarkEnd w:id="23"/>
      <w:r w:rsidRPr="00A93748">
        <w:rPr>
          <w:rFonts w:ascii="Times New Roman" w:eastAsia="Times New Roman" w:hAnsi="Times New Roman" w:cs="Times New Roman"/>
          <w:sz w:val="28"/>
          <w:szCs w:val="28"/>
          <w:lang w:eastAsia="ar-SA" w:bidi="en-US"/>
        </w:rPr>
        <w:t>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3) Правила и области применения расчетных показателей, содержащихся в основной части местных нормативов градостроительного проектирования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разработаны в соответствии с законодательством Российской Федерации и Пермского края, нормативно-правовыми и нормативно-техническими документами.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Термины и определения, применяемые в МНГП</w:t>
      </w:r>
      <w:r w:rsidR="00A064B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указаны в приложении</w:t>
      </w:r>
      <w:r w:rsidR="00A064B8">
        <w:rPr>
          <w:rFonts w:ascii="Times New Roman" w:eastAsia="Times New Roman" w:hAnsi="Times New Roman" w:cs="Times New Roman"/>
          <w:sz w:val="28"/>
          <w:szCs w:val="28"/>
          <w:lang w:eastAsia="ar-SA" w:bidi="en-US"/>
        </w:rPr>
        <w:t xml:space="preserve"> 7</w:t>
      </w:r>
      <w:r w:rsidRPr="00A93748">
        <w:rPr>
          <w:rFonts w:ascii="Times New Roman" w:eastAsia="Times New Roman" w:hAnsi="Times New Roman" w:cs="Times New Roman"/>
          <w:sz w:val="28"/>
          <w:szCs w:val="28"/>
          <w:lang w:eastAsia="ar-SA" w:bidi="en-US"/>
        </w:rPr>
        <w:t xml:space="preserve"> </w:t>
      </w:r>
      <w:r w:rsidR="00A064B8">
        <w:rPr>
          <w:rFonts w:ascii="Times New Roman" w:eastAsia="Times New Roman" w:hAnsi="Times New Roman" w:cs="Times New Roman"/>
          <w:sz w:val="28"/>
          <w:szCs w:val="28"/>
          <w:lang w:eastAsia="ar-SA" w:bidi="en-US"/>
        </w:rPr>
        <w:t>к решению</w:t>
      </w:r>
      <w:r w:rsidRPr="00A93748">
        <w:rPr>
          <w:rFonts w:ascii="Times New Roman" w:eastAsia="Times New Roman" w:hAnsi="Times New Roman" w:cs="Times New Roman"/>
          <w:sz w:val="28"/>
          <w:szCs w:val="28"/>
          <w:lang w:eastAsia="ar-SA" w:bidi="en-US"/>
        </w:rPr>
        <w:t>.</w:t>
      </w:r>
    </w:p>
    <w:p w:rsidR="0002430C" w:rsidRPr="00A93748" w:rsidRDefault="0002430C" w:rsidP="00164291">
      <w:pPr>
        <w:spacing w:after="0" w:line="240" w:lineRule="auto"/>
        <w:rPr>
          <w:rFonts w:ascii="Times New Roman" w:eastAsia="Times New Roman" w:hAnsi="Times New Roman" w:cs="Times New Roman"/>
          <w:sz w:val="24"/>
        </w:rPr>
      </w:pP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bookmarkStart w:id="24" w:name="_Toc499049171"/>
      <w:bookmarkStart w:id="25" w:name="_Toc504571631"/>
      <w:r w:rsidRPr="00A93748">
        <w:rPr>
          <w:rFonts w:ascii="Times New Roman" w:eastAsia="Times New Roman" w:hAnsi="Times New Roman" w:cs="Times New Roman"/>
          <w:bCs/>
          <w:caps/>
          <w:sz w:val="28"/>
          <w:szCs w:val="28"/>
          <w:lang w:val="en-US"/>
        </w:rPr>
        <w:t>II</w:t>
      </w:r>
      <w:r w:rsidRPr="00A93748">
        <w:rPr>
          <w:rFonts w:ascii="Times New Roman" w:eastAsia="Times New Roman" w:hAnsi="Times New Roman" w:cs="Times New Roman"/>
          <w:bCs/>
          <w:caps/>
          <w:sz w:val="28"/>
          <w:szCs w:val="28"/>
        </w:rPr>
        <w:t>. О</w:t>
      </w:r>
      <w:r w:rsidR="0045522A" w:rsidRPr="00A93748">
        <w:rPr>
          <w:rFonts w:ascii="Times New Roman" w:eastAsia="Times New Roman" w:hAnsi="Times New Roman" w:cs="Times New Roman"/>
          <w:bCs/>
          <w:sz w:val="28"/>
          <w:szCs w:val="28"/>
        </w:rPr>
        <w:t>сновная часть</w:t>
      </w:r>
      <w:r w:rsidRPr="00A93748">
        <w:rPr>
          <w:rFonts w:ascii="Times New Roman" w:eastAsia="Times New Roman" w:hAnsi="Times New Roman" w:cs="Times New Roman"/>
          <w:bCs/>
          <w:caps/>
          <w:sz w:val="28"/>
          <w:szCs w:val="28"/>
        </w:rPr>
        <w:t xml:space="preserve"> </w:t>
      </w:r>
    </w:p>
    <w:p w:rsidR="0002430C" w:rsidRPr="00A93748" w:rsidRDefault="0002430C" w:rsidP="0045522A">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 xml:space="preserve">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 </w:t>
      </w:r>
      <w:bookmarkEnd w:id="24"/>
      <w:r w:rsidRPr="00A93748">
        <w:rPr>
          <w:rFonts w:ascii="Times New Roman" w:eastAsia="Times New Roman" w:hAnsi="Times New Roman" w:cs="Times New Roman"/>
          <w:bCs/>
          <w:sz w:val="28"/>
          <w:szCs w:val="28"/>
        </w:rPr>
        <w:t>Вильвенского сельского поселения</w:t>
      </w:r>
      <w:bookmarkStart w:id="26" w:name="_Toc499049172"/>
      <w:bookmarkStart w:id="27" w:name="_Toc504571632"/>
      <w:bookmarkStart w:id="28" w:name="OLE_LINK792"/>
      <w:bookmarkStart w:id="29" w:name="OLE_LINK793"/>
      <w:bookmarkStart w:id="30" w:name="OLE_LINK183"/>
      <w:bookmarkStart w:id="31" w:name="OLE_LINK184"/>
      <w:bookmarkEnd w:id="25"/>
    </w:p>
    <w:p w:rsidR="0045522A" w:rsidRPr="00A93748" w:rsidRDefault="0045522A" w:rsidP="00164291">
      <w:pPr>
        <w:keepNext/>
        <w:keepLines/>
        <w:suppressAutoHyphens/>
        <w:spacing w:after="0" w:line="240" w:lineRule="auto"/>
        <w:jc w:val="both"/>
        <w:outlineLvl w:val="0"/>
        <w:rPr>
          <w:rFonts w:ascii="Times New Roman" w:eastAsia="Times New Roman" w:hAnsi="Times New Roman" w:cs="Times New Roman"/>
          <w:bCs/>
          <w:caps/>
          <w:sz w:val="28"/>
          <w:szCs w:val="28"/>
        </w:rPr>
      </w:pPr>
    </w:p>
    <w:p w:rsidR="0002430C" w:rsidRPr="00A93748" w:rsidRDefault="0002430C" w:rsidP="00164291">
      <w:pPr>
        <w:keepNext/>
        <w:keepLines/>
        <w:suppressAutoHyphens/>
        <w:spacing w:after="0" w:line="240" w:lineRule="auto"/>
        <w:ind w:firstLine="709"/>
        <w:jc w:val="both"/>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iCs/>
          <w:sz w:val="28"/>
          <w:szCs w:val="28"/>
        </w:rPr>
        <w:t xml:space="preserve">2.1 Объекты местного значения сельского поселения </w:t>
      </w:r>
      <w:bookmarkStart w:id="32" w:name="OLE_LINK253"/>
      <w:bookmarkStart w:id="33" w:name="OLE_LINK254"/>
      <w:r w:rsidRPr="00A93748">
        <w:rPr>
          <w:rFonts w:ascii="Times New Roman" w:eastAsia="Times New Roman" w:hAnsi="Times New Roman" w:cs="Times New Roman"/>
          <w:bCs/>
          <w:iCs/>
          <w:sz w:val="28"/>
          <w:szCs w:val="28"/>
        </w:rPr>
        <w:t>в области электро-, тепло-, газо- и водоснабжения населения, водоотведения</w:t>
      </w:r>
      <w:bookmarkEnd w:id="26"/>
      <w:bookmarkEnd w:id="27"/>
      <w:bookmarkEnd w:id="32"/>
      <w:bookmarkEnd w:id="33"/>
      <w:r w:rsidRPr="00A93748">
        <w:rPr>
          <w:rFonts w:ascii="Times New Roman" w:eastAsia="Times New Roman" w:hAnsi="Times New Roman" w:cs="Times New Roman"/>
          <w:bCs/>
          <w:iCs/>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 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1559"/>
        <w:gridCol w:w="2977"/>
        <w:gridCol w:w="1134"/>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1559"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4111"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Height w:val="36"/>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bookmarkStart w:id="34" w:name="_Hlk490034204"/>
            <w:r w:rsidRPr="00A93748">
              <w:rPr>
                <w:rFonts w:ascii="Times New Roman" w:eastAsia="Times New Roman" w:hAnsi="Times New Roman"/>
                <w:sz w:val="24"/>
                <w:szCs w:val="28"/>
                <w:lang w:eastAsia="ar-SA"/>
              </w:rPr>
              <w:t xml:space="preserve">Объекты электроснабжения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электропотребления, кВт</w:t>
            </w:r>
            <w:r w:rsidRPr="00A93748">
              <w:rPr>
                <w:rFonts w:ascii="Times New Roman" w:eastAsia="Times New Roman" w:hAnsi="Times New Roman"/>
                <w:sz w:val="24"/>
                <w:szCs w:val="28"/>
                <w:lang w:eastAsia="ar-SA"/>
              </w:rPr>
              <w:sym w:font="Symbol" w:char="F0D7"/>
            </w:r>
            <w:r w:rsidRPr="00A93748">
              <w:rPr>
                <w:rFonts w:ascii="Times New Roman" w:eastAsia="Times New Roman" w:hAnsi="Times New Roman"/>
                <w:sz w:val="24"/>
                <w:szCs w:val="28"/>
                <w:lang w:eastAsia="ar-SA"/>
              </w:rPr>
              <w:t xml:space="preserve">ч/ чел. в год </w:t>
            </w: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без стационарных электроплит</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950</w:t>
            </w:r>
          </w:p>
        </w:tc>
      </w:tr>
      <w:tr w:rsidR="00A93748" w:rsidRPr="00A93748" w:rsidTr="00164291">
        <w:trPr>
          <w:cantSplit/>
          <w:trHeight w:val="36"/>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со стационарными электроплитами (100% охвата)</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1350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bookmarkEnd w:id="34"/>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Объекты газоснабжения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газопотребления, м</w:t>
            </w:r>
            <w:r w:rsidRPr="00A93748">
              <w:rPr>
                <w:rFonts w:ascii="Times New Roman" w:eastAsia="Times New Roman" w:hAnsi="Times New Roman"/>
                <w:sz w:val="24"/>
                <w:szCs w:val="28"/>
                <w:vertAlign w:val="superscript"/>
                <w:lang w:eastAsia="ar-SA"/>
              </w:rPr>
              <w:t>3</w:t>
            </w:r>
            <w:r w:rsidRPr="00A93748">
              <w:rPr>
                <w:rFonts w:ascii="Times New Roman" w:eastAsia="Times New Roman" w:hAnsi="Times New Roman"/>
                <w:sz w:val="24"/>
                <w:szCs w:val="28"/>
                <w:lang w:eastAsia="ar-SA"/>
              </w:rPr>
              <w:t>/год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централизованного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горячем водоснабжении от газовых водонагревателей</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отсутствии всяких видов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Объекты теплоснабжения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теплопотребления, Гкал/год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0,97</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2,4</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1,43</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Объекты водоснабжения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водопотребления, л/сут. на 1 чел. [2]</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Объекты водоотведения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водоотведения, л/сут.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9526" w:type="dxa"/>
            <w:gridSpan w:val="5"/>
            <w:shd w:val="clear" w:color="auto" w:fill="auto"/>
          </w:tcPr>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Примечания: 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2430C" w:rsidRPr="00A93748" w:rsidRDefault="0002430C" w:rsidP="00164291">
            <w:pPr>
              <w:ind w:firstLine="709"/>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 Указанные нормы следует применять с учётом требований табл.1 СП 31.13330.2012 «Водоснабжение. Наружные сети и сооружения».</w:t>
            </w:r>
          </w:p>
        </w:tc>
      </w:tr>
    </w:tbl>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bookmarkStart w:id="35" w:name="_Toc499049173"/>
      <w:bookmarkStart w:id="36" w:name="_Toc504571633"/>
      <w:r w:rsidRPr="00A93748">
        <w:rPr>
          <w:rFonts w:ascii="Times New Roman" w:eastAsia="Times New Roman" w:hAnsi="Times New Roman" w:cs="Times New Roman"/>
          <w:bCs/>
          <w:iCs/>
          <w:sz w:val="28"/>
          <w:szCs w:val="28"/>
        </w:rPr>
        <w:t xml:space="preserve">2.2 Объекты местного значения сельского поселения </w:t>
      </w:r>
      <w:bookmarkStart w:id="37" w:name="OLE_LINK145"/>
      <w:r w:rsidRPr="00A93748">
        <w:rPr>
          <w:rFonts w:ascii="Times New Roman" w:eastAsia="Times New Roman" w:hAnsi="Times New Roman" w:cs="Times New Roman"/>
          <w:bCs/>
          <w:iCs/>
          <w:sz w:val="28"/>
          <w:szCs w:val="28"/>
        </w:rPr>
        <w:t>в области автомобильных дорог местного значения</w:t>
      </w:r>
      <w:bookmarkEnd w:id="35"/>
      <w:bookmarkEnd w:id="36"/>
      <w:bookmarkEnd w:id="37"/>
      <w:r w:rsidRPr="00A93748">
        <w:rPr>
          <w:rFonts w:ascii="Times New Roman" w:eastAsia="Times New Roman" w:hAnsi="Times New Roman" w:cs="Times New Roman"/>
          <w:bCs/>
          <w:iCs/>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2. 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Style w:val="TableGridReport1"/>
        <w:tblW w:w="949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391"/>
        <w:gridCol w:w="2617"/>
        <w:gridCol w:w="2043"/>
      </w:tblGrid>
      <w:tr w:rsidR="00A93748" w:rsidRPr="00A93748" w:rsidTr="00164291">
        <w:trPr>
          <w:cantSplit/>
          <w:trHeight w:val="313"/>
          <w:tblHeader/>
          <w:jc w:val="center"/>
        </w:trPr>
        <w:tc>
          <w:tcPr>
            <w:tcW w:w="1446"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39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61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jc w:val="center"/>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Улично-дорожная сеть</w:t>
            </w:r>
          </w:p>
        </w:tc>
        <w:tc>
          <w:tcPr>
            <w:tcW w:w="339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617" w:type="dxa"/>
            <w:shd w:val="clear" w:color="auto" w:fill="auto"/>
          </w:tcPr>
          <w:p w:rsidR="0002430C" w:rsidRPr="00A93748" w:rsidRDefault="0002430C" w:rsidP="00164291">
            <w:pPr>
              <w:rPr>
                <w:rFonts w:ascii="Times New Roman" w:eastAsia="Times New Roman" w:hAnsi="Times New Roman"/>
                <w:sz w:val="24"/>
                <w:szCs w:val="28"/>
                <w:vertAlign w:val="superscript"/>
                <w:lang w:eastAsia="ar-SA"/>
              </w:rPr>
            </w:pPr>
            <w:r w:rsidRPr="00A93748">
              <w:rPr>
                <w:rFonts w:ascii="Times New Roman" w:eastAsia="Times New Roman" w:hAnsi="Times New Roman"/>
                <w:sz w:val="24"/>
                <w:szCs w:val="28"/>
                <w:lang w:eastAsia="ar-SA"/>
              </w:rPr>
              <w:t>Плотность улично-дорожной сети в границах застроенной территории, км/км</w:t>
            </w:r>
            <w:r w:rsidRPr="00A93748">
              <w:rPr>
                <w:rFonts w:ascii="Times New Roman" w:eastAsia="Times New Roman" w:hAnsi="Times New Roman"/>
                <w:sz w:val="24"/>
                <w:szCs w:val="28"/>
                <w:vertAlign w:val="superscript"/>
                <w:lang w:eastAsia="ar-SA"/>
              </w:rPr>
              <w:t>2</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1,25</w:t>
            </w:r>
          </w:p>
        </w:tc>
      </w:tr>
      <w:tr w:rsidR="00A93748" w:rsidRPr="00A93748" w:rsidTr="00164291">
        <w:trPr>
          <w:cantSplit/>
          <w:jc w:val="center"/>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39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4660"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38" w:name="_Toc499049174"/>
      <w:bookmarkStart w:id="39" w:name="_Toc504571634"/>
      <w:r w:rsidRPr="00A93748">
        <w:rPr>
          <w:rFonts w:ascii="Times New Roman" w:eastAsia="Times New Roman" w:hAnsi="Times New Roman" w:cs="Times New Roman"/>
          <w:bCs/>
          <w:iCs/>
          <w:sz w:val="28"/>
          <w:szCs w:val="28"/>
        </w:rPr>
        <w:t xml:space="preserve">2.3 Объекты местного значения сельского поселения в области </w:t>
      </w:r>
      <w:bookmarkStart w:id="40" w:name="OLE_LINK753"/>
      <w:bookmarkStart w:id="41" w:name="OLE_LINK754"/>
      <w:bookmarkStart w:id="42" w:name="OLE_LINK755"/>
      <w:r w:rsidRPr="00A93748">
        <w:rPr>
          <w:rFonts w:ascii="Times New Roman" w:eastAsia="Times New Roman" w:hAnsi="Times New Roman" w:cs="Times New Roman"/>
          <w:bCs/>
          <w:iCs/>
          <w:sz w:val="28"/>
          <w:szCs w:val="28"/>
        </w:rPr>
        <w:t>физической культуры и массового спорта</w:t>
      </w:r>
      <w:bookmarkEnd w:id="38"/>
      <w:bookmarkEnd w:id="39"/>
      <w:bookmarkEnd w:id="40"/>
      <w:bookmarkEnd w:id="41"/>
      <w:bookmarkEnd w:id="42"/>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bookmarkStart w:id="43" w:name="OLE_LINK822"/>
      <w:bookmarkStart w:id="44" w:name="OLE_LINK823"/>
      <w:bookmarkStart w:id="45" w:name="OLE_LINK790"/>
      <w:bookmarkStart w:id="46" w:name="OLE_LINK791"/>
      <w:r w:rsidRPr="00A93748">
        <w:rPr>
          <w:rFonts w:ascii="Times New Roman" w:eastAsia="Times New Roman" w:hAnsi="Times New Roman" w:cs="Times New Roman"/>
          <w:sz w:val="24"/>
          <w:szCs w:val="24"/>
        </w:rPr>
        <w:t>Таблица 3. 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3260"/>
        <w:gridCol w:w="2551"/>
        <w:gridCol w:w="1418"/>
      </w:tblGrid>
      <w:tr w:rsidR="00A93748" w:rsidRPr="00A93748" w:rsidTr="00164291">
        <w:trPr>
          <w:cantSplit/>
          <w:tblHeader/>
        </w:trPr>
        <w:tc>
          <w:tcPr>
            <w:tcW w:w="215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bookmarkStart w:id="47" w:name="OLE_LINK261"/>
            <w:bookmarkStart w:id="48" w:name="OLE_LINK262"/>
            <w:r w:rsidRPr="00A93748">
              <w:rPr>
                <w:rFonts w:ascii="Times New Roman" w:eastAsia="Times New Roman" w:hAnsi="Times New Roman"/>
                <w:sz w:val="24"/>
                <w:szCs w:val="28"/>
                <w:lang w:eastAsia="ar-SA"/>
              </w:rPr>
              <w:t>Наименование вида объекта</w:t>
            </w:r>
          </w:p>
        </w:tc>
        <w:tc>
          <w:tcPr>
            <w:tcW w:w="3260"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rPr>
              <w:t>Плоскостные спортивные сооружения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Площадь земельного участка, га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0,7-0,9</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1500</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Помещения для занятий физической культурой и спортом (физкультурно-спортивные залы)</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пола,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60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500</w:t>
            </w:r>
          </w:p>
        </w:tc>
      </w:tr>
      <w:tr w:rsidR="00A93748" w:rsidRPr="00A93748" w:rsidTr="00164291">
        <w:trPr>
          <w:cantSplit/>
          <w:trHeight w:val="30"/>
        </w:trPr>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Примечания: 1. 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3. Нормы расчета залов необходимо принимать с учетом минимальной вместимости объектов по технологическим требованиям.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49" w:name="OLE_LINK824"/>
      <w:bookmarkStart w:id="50" w:name="OLE_LINK825"/>
      <w:bookmarkStart w:id="51" w:name="OLE_LINK828"/>
      <w:bookmarkStart w:id="52" w:name="_Toc499049175"/>
      <w:bookmarkStart w:id="53" w:name="_Toc504571635"/>
      <w:bookmarkStart w:id="54" w:name="OLE_LINK859"/>
      <w:bookmarkEnd w:id="28"/>
      <w:bookmarkEnd w:id="29"/>
      <w:bookmarkEnd w:id="43"/>
      <w:bookmarkEnd w:id="44"/>
      <w:bookmarkEnd w:id="45"/>
      <w:bookmarkEnd w:id="46"/>
      <w:bookmarkEnd w:id="47"/>
      <w:bookmarkEnd w:id="48"/>
      <w:r w:rsidRPr="00A93748">
        <w:rPr>
          <w:rFonts w:ascii="Times New Roman" w:eastAsia="Times New Roman" w:hAnsi="Times New Roman" w:cs="Times New Roman"/>
          <w:bCs/>
          <w:iCs/>
          <w:sz w:val="28"/>
          <w:szCs w:val="28"/>
        </w:rPr>
        <w:t>2.4 Объекты местного значения сельского поселения в области сбора и вывоза твердых коммунальных отходов</w:t>
      </w:r>
      <w:bookmarkEnd w:id="49"/>
      <w:bookmarkEnd w:id="50"/>
      <w:bookmarkEnd w:id="51"/>
      <w:bookmarkEnd w:id="52"/>
      <w:bookmarkEnd w:id="53"/>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bookmarkStart w:id="55" w:name="OLE_LINK202"/>
      <w:bookmarkStart w:id="56" w:name="OLE_LINK206"/>
      <w:r w:rsidRPr="00A93748">
        <w:rPr>
          <w:rFonts w:ascii="Times New Roman" w:eastAsia="Times New Roman" w:hAnsi="Times New Roman" w:cs="Times New Roman"/>
          <w:sz w:val="24"/>
          <w:szCs w:val="28"/>
        </w:rPr>
        <w:t>Таблица 4. 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678"/>
        <w:gridCol w:w="2551"/>
        <w:gridCol w:w="851"/>
      </w:tblGrid>
      <w:tr w:rsidR="00A93748" w:rsidRPr="00A93748" w:rsidTr="00164291">
        <w:trPr>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467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8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trHeight w:val="36"/>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Места накопления отходов</w:t>
            </w: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Обеспеченность контейнерными площадками, % [1]</w:t>
            </w:r>
          </w:p>
        </w:tc>
        <w:tc>
          <w:tcPr>
            <w:tcW w:w="851" w:type="dxa"/>
            <w:shd w:val="clear" w:color="auto" w:fill="auto"/>
          </w:tcPr>
          <w:p w:rsidR="0002430C" w:rsidRPr="00A93748" w:rsidRDefault="0002430C" w:rsidP="00164291">
            <w:pPr>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100</w:t>
            </w:r>
          </w:p>
        </w:tc>
      </w:tr>
      <w:tr w:rsidR="00A93748" w:rsidRPr="00A93748" w:rsidTr="00164291">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Пешеходная доступность, м</w:t>
            </w:r>
          </w:p>
        </w:tc>
        <w:tc>
          <w:tcPr>
            <w:tcW w:w="851"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100</w:t>
            </w:r>
          </w:p>
        </w:tc>
      </w:tr>
      <w:tr w:rsidR="00A93748" w:rsidRPr="00A93748" w:rsidTr="00164291">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Примечание: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A93748">
              <w:rPr>
                <w:rFonts w:ascii="Times New Roman" w:eastAsia="Times New Roman" w:hAnsi="Times New Roman"/>
                <w:sz w:val="24"/>
                <w:szCs w:val="28"/>
                <w:vertAlign w:val="subscript"/>
              </w:rPr>
              <w:t>кон</w:t>
            </w:r>
            <w:r w:rsidRPr="00A93748">
              <w:rPr>
                <w:rFonts w:ascii="Times New Roman" w:eastAsia="Times New Roman" w:hAnsi="Times New Roman"/>
                <w:sz w:val="24"/>
                <w:szCs w:val="28"/>
              </w:rPr>
              <w:t>т = П</w:t>
            </w:r>
            <w:r w:rsidRPr="00A93748">
              <w:rPr>
                <w:rFonts w:ascii="Times New Roman" w:eastAsia="Times New Roman" w:hAnsi="Times New Roman"/>
                <w:sz w:val="24"/>
                <w:szCs w:val="28"/>
                <w:vertAlign w:val="subscript"/>
              </w:rPr>
              <w:t>год</w:t>
            </w:r>
            <w:r w:rsidRPr="00A93748">
              <w:rPr>
                <w:rFonts w:ascii="Times New Roman" w:eastAsia="Times New Roman" w:hAnsi="Times New Roman"/>
                <w:sz w:val="24"/>
                <w:szCs w:val="28"/>
              </w:rPr>
              <w:t xml:space="preserve"> × t × К / (365 × V), где П</w:t>
            </w:r>
            <w:r w:rsidRPr="00A93748">
              <w:rPr>
                <w:rFonts w:ascii="Times New Roman" w:eastAsia="Times New Roman" w:hAnsi="Times New Roman"/>
                <w:sz w:val="24"/>
                <w:szCs w:val="28"/>
                <w:vertAlign w:val="subscript"/>
              </w:rPr>
              <w:t>год</w:t>
            </w:r>
            <w:r w:rsidRPr="00A93748">
              <w:rPr>
                <w:rFonts w:ascii="Times New Roman" w:eastAsia="Times New Roman" w:hAnsi="Times New Roman"/>
                <w:sz w:val="24"/>
                <w:szCs w:val="28"/>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autoSpaceDE w:val="0"/>
              <w:autoSpaceDN w:val="0"/>
              <w:adjustRightInd w:val="0"/>
              <w:jc w:val="both"/>
              <w:rPr>
                <w:rFonts w:ascii="Times New Roman" w:eastAsia="Times New Roman" w:hAnsi="Times New Roman"/>
                <w:sz w:val="24"/>
                <w:szCs w:val="28"/>
              </w:rPr>
            </w:pPr>
            <w:r w:rsidRPr="00A93748">
              <w:rPr>
                <w:rFonts w:ascii="Times New Roman" w:eastAsia="Times New Roman" w:hAnsi="Times New Roman"/>
                <w:sz w:val="24"/>
                <w:szCs w:val="28"/>
              </w:rPr>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57" w:name="_Toc499049176"/>
      <w:bookmarkStart w:id="58" w:name="_Toc504571636"/>
      <w:bookmarkEnd w:id="54"/>
      <w:bookmarkEnd w:id="55"/>
      <w:bookmarkEnd w:id="56"/>
      <w:r w:rsidRPr="00A93748">
        <w:rPr>
          <w:rFonts w:ascii="Times New Roman" w:eastAsia="Times New Roman" w:hAnsi="Times New Roman" w:cs="Times New Roman"/>
          <w:bCs/>
          <w:iCs/>
          <w:sz w:val="28"/>
          <w:szCs w:val="28"/>
        </w:rPr>
        <w:t>2.5 Объекты местного значения сельского поселения в области предупреждения чрезвычайных ситуаций и ликвидации их последствий</w:t>
      </w:r>
      <w:bookmarkEnd w:id="57"/>
      <w:bookmarkEnd w:id="58"/>
      <w:r w:rsidRPr="00A93748">
        <w:rPr>
          <w:rFonts w:ascii="Times New Roman" w:eastAsia="Times New Roman" w:hAnsi="Times New Roman" w:cs="Times New Roman"/>
          <w:bCs/>
          <w:iCs/>
          <w:sz w:val="28"/>
          <w:szCs w:val="28"/>
        </w:rPr>
        <w:t>.</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bookmarkStart w:id="59" w:name="OLE_LINK241"/>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18"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сельских поселений Добрянского муниципального района следует принимать в соответствии с нормами проектирования объектов пожарной охраны от 01 января 1995 г. НПБ 101-95, введенными в действие приказом Главного управления Государственной противопожарной службы Министерства внутренних дел России от 30 декабря 1994г.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 июля 2016 г.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60" w:name="_Toc499049177"/>
      <w:bookmarkStart w:id="61" w:name="_Toc504571637"/>
      <w:bookmarkStart w:id="62" w:name="OLE_LINK1006"/>
      <w:bookmarkStart w:id="63" w:name="OLE_LINK1007"/>
      <w:bookmarkEnd w:id="30"/>
      <w:bookmarkEnd w:id="31"/>
      <w:bookmarkEnd w:id="59"/>
      <w:r w:rsidRPr="00A93748">
        <w:rPr>
          <w:rFonts w:ascii="Times New Roman" w:eastAsia="Times New Roman" w:hAnsi="Times New Roman" w:cs="Times New Roman"/>
          <w:bCs/>
          <w:iCs/>
          <w:sz w:val="28"/>
          <w:szCs w:val="28"/>
        </w:rPr>
        <w:t xml:space="preserve">2.6 Объекты местного значения сельского поселения в области </w:t>
      </w:r>
      <w:bookmarkStart w:id="64" w:name="OLE_LINK1003"/>
      <w:bookmarkStart w:id="65" w:name="OLE_LINK1004"/>
      <w:bookmarkStart w:id="66" w:name="OLE_LINK1005"/>
      <w:r w:rsidRPr="00A93748">
        <w:rPr>
          <w:rFonts w:ascii="Times New Roman" w:eastAsia="Times New Roman" w:hAnsi="Times New Roman" w:cs="Times New Roman"/>
          <w:bCs/>
          <w:iCs/>
          <w:sz w:val="28"/>
          <w:szCs w:val="28"/>
        </w:rPr>
        <w:t>ритуальных услуг</w:t>
      </w:r>
      <w:bookmarkEnd w:id="64"/>
      <w:bookmarkEnd w:id="65"/>
      <w:bookmarkEnd w:id="66"/>
      <w:r w:rsidRPr="00A93748">
        <w:rPr>
          <w:rFonts w:ascii="Times New Roman" w:eastAsia="Times New Roman" w:hAnsi="Times New Roman" w:cs="Times New Roman"/>
          <w:bCs/>
          <w:iCs/>
          <w:sz w:val="28"/>
          <w:szCs w:val="28"/>
        </w:rPr>
        <w:t xml:space="preserve"> и содержания мест захоронения</w:t>
      </w:r>
      <w:bookmarkEnd w:id="60"/>
      <w:bookmarkEnd w:id="61"/>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bookmarkStart w:id="67" w:name="OLE_LINK1057"/>
      <w:bookmarkStart w:id="68" w:name="OLE_LINK1058"/>
      <w:r w:rsidRPr="00A93748">
        <w:rPr>
          <w:rFonts w:ascii="Times New Roman" w:eastAsia="Times New Roman" w:hAnsi="Times New Roman" w:cs="Times New Roman"/>
          <w:sz w:val="24"/>
          <w:szCs w:val="28"/>
        </w:rPr>
        <w:t>Таблица 5. Расчетные показатели, устанавливаемые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4110"/>
        <w:gridCol w:w="2268"/>
        <w:gridCol w:w="1418"/>
      </w:tblGrid>
      <w:tr w:rsidR="00A93748" w:rsidRPr="00A93748" w:rsidTr="00164291">
        <w:trPr>
          <w:tblHeader/>
        </w:trPr>
        <w:tc>
          <w:tcPr>
            <w:tcW w:w="158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4110"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26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Кладбище традиционного захоронения</w:t>
            </w:r>
          </w:p>
        </w:tc>
        <w:tc>
          <w:tcPr>
            <w:tcW w:w="411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26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Размер земельного участка, га на 1000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0,24</w:t>
            </w:r>
          </w:p>
        </w:tc>
      </w:tr>
      <w:tr w:rsidR="00A93748" w:rsidRPr="00A93748" w:rsidTr="00164291">
        <w:tc>
          <w:tcPr>
            <w:tcW w:w="1588" w:type="dxa"/>
            <w:vMerge/>
            <w:shd w:val="clear" w:color="auto" w:fill="auto"/>
          </w:tcPr>
          <w:p w:rsidR="0002430C" w:rsidRPr="00A93748" w:rsidRDefault="0002430C" w:rsidP="00164291">
            <w:pPr>
              <w:jc w:val="both"/>
              <w:rPr>
                <w:rFonts w:ascii="Times New Roman" w:eastAsia="Times New Roman" w:hAnsi="Times New Roman"/>
                <w:sz w:val="24"/>
                <w:szCs w:val="28"/>
                <w:lang w:eastAsia="ar-SA"/>
              </w:rPr>
            </w:pPr>
          </w:p>
        </w:tc>
        <w:tc>
          <w:tcPr>
            <w:tcW w:w="411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3686"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 [1]</w:t>
            </w:r>
          </w:p>
        </w:tc>
      </w:tr>
      <w:tr w:rsidR="00A93748" w:rsidRPr="00A93748" w:rsidTr="00164291">
        <w:tc>
          <w:tcPr>
            <w:tcW w:w="9384" w:type="dxa"/>
            <w:gridSpan w:val="4"/>
            <w:shd w:val="clear" w:color="auto" w:fill="auto"/>
          </w:tcPr>
          <w:p w:rsidR="0002430C" w:rsidRPr="00A93748" w:rsidRDefault="0002430C" w:rsidP="00164291">
            <w:pPr>
              <w:ind w:firstLine="709"/>
              <w:jc w:val="both"/>
              <w:rPr>
                <w:rFonts w:ascii="Times New Roman" w:eastAsia="Times New Roman" w:hAnsi="Times New Roman"/>
                <w:sz w:val="24"/>
                <w:szCs w:val="28"/>
                <w:lang w:eastAsia="ar-SA"/>
              </w:rPr>
            </w:pPr>
            <w:bookmarkStart w:id="69" w:name="OLE_LINK356"/>
            <w:bookmarkStart w:id="70" w:name="OLE_LINK358"/>
            <w:bookmarkStart w:id="71" w:name="OLE_LINK359"/>
            <w:r w:rsidRPr="00A93748">
              <w:rPr>
                <w:rFonts w:ascii="Times New Roman" w:eastAsia="Times New Roman" w:hAnsi="Times New Roman"/>
                <w:sz w:val="24"/>
                <w:szCs w:val="28"/>
                <w:lang w:eastAsia="ar-SA"/>
              </w:rPr>
              <w:t xml:space="preserve">Примечание:  </w:t>
            </w:r>
            <w:bookmarkStart w:id="72" w:name="OLE_LINK360"/>
            <w:bookmarkStart w:id="73" w:name="OLE_LINK361"/>
            <w:bookmarkStart w:id="74" w:name="OLE_LINK362"/>
            <w:r w:rsidRPr="00A93748">
              <w:rPr>
                <w:rFonts w:ascii="Times New Roman" w:eastAsia="Times New Roman" w:hAnsi="Times New Roman"/>
                <w:sz w:val="24"/>
                <w:szCs w:val="28"/>
                <w:lang w:eastAsia="ar-SA"/>
              </w:rPr>
              <w:t>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 (50 м).</w:t>
            </w:r>
            <w:bookmarkEnd w:id="69"/>
            <w:bookmarkEnd w:id="70"/>
            <w:bookmarkEnd w:id="71"/>
            <w:bookmarkEnd w:id="72"/>
            <w:bookmarkEnd w:id="73"/>
            <w:bookmarkEnd w:id="74"/>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75" w:name="_Toc499049178"/>
      <w:bookmarkStart w:id="76" w:name="_Toc504571638"/>
      <w:bookmarkStart w:id="77" w:name="OLE_LINK449"/>
      <w:bookmarkEnd w:id="62"/>
      <w:bookmarkEnd w:id="63"/>
      <w:bookmarkEnd w:id="67"/>
      <w:bookmarkEnd w:id="68"/>
      <w:r w:rsidRPr="00A93748">
        <w:rPr>
          <w:rFonts w:ascii="Times New Roman" w:eastAsia="Times New Roman" w:hAnsi="Times New Roman" w:cs="Times New Roman"/>
          <w:bCs/>
          <w:iCs/>
          <w:sz w:val="28"/>
          <w:szCs w:val="28"/>
        </w:rPr>
        <w:t>2.7 Объекты местного значения сельского поселения в области культуры и искусства</w:t>
      </w:r>
      <w:bookmarkEnd w:id="75"/>
      <w:bookmarkEnd w:id="76"/>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bookmarkStart w:id="78" w:name="OLE_LINK952"/>
      <w:bookmarkStart w:id="79" w:name="OLE_LINK953"/>
      <w:bookmarkStart w:id="80" w:name="OLE_LINK675"/>
      <w:bookmarkStart w:id="81" w:name="OLE_LINK676"/>
      <w:bookmarkStart w:id="82" w:name="OLE_LINK935"/>
      <w:bookmarkStart w:id="83" w:name="OLE_LINK448"/>
      <w:r w:rsidRPr="00A93748">
        <w:rPr>
          <w:rFonts w:ascii="Times New Roman" w:eastAsia="Times New Roman" w:hAnsi="Times New Roman" w:cs="Times New Roman"/>
          <w:sz w:val="24"/>
          <w:szCs w:val="28"/>
        </w:rPr>
        <w:t>Таблица 6. Расчетные показатели, устанавливаемые для объектов местного значения сельского поселения в области культуры и искусства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2835"/>
        <w:gridCol w:w="2693"/>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bookmarkStart w:id="84" w:name="OLE_LINK376"/>
            <w:bookmarkStart w:id="85" w:name="OLE_LINK377"/>
            <w:r w:rsidRPr="00A93748">
              <w:rPr>
                <w:rFonts w:ascii="Times New Roman" w:eastAsia="Times New Roman" w:hAnsi="Times New Roman"/>
                <w:sz w:val="24"/>
                <w:szCs w:val="28"/>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835"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bookmarkStart w:id="86" w:name="OLE_LINK497"/>
            <w:bookmarkStart w:id="87" w:name="OLE_LINK498"/>
            <w:bookmarkEnd w:id="84"/>
            <w:bookmarkEnd w:id="85"/>
            <w:r w:rsidRPr="00A93748">
              <w:rPr>
                <w:rFonts w:ascii="Times New Roman" w:eastAsia="Times New Roman" w:hAnsi="Times New Roman"/>
                <w:sz w:val="24"/>
                <w:szCs w:val="28"/>
                <w:lang w:eastAsia="ar-SA"/>
              </w:rPr>
              <w:t xml:space="preserve">Общедоступная </w:t>
            </w:r>
            <w:bookmarkStart w:id="88" w:name="OLE_LINK639"/>
            <w:bookmarkStart w:id="89" w:name="OLE_LINK640"/>
            <w:bookmarkStart w:id="90" w:name="OLE_LINK641"/>
            <w:r w:rsidRPr="00A93748">
              <w:rPr>
                <w:rFonts w:ascii="Times New Roman" w:eastAsia="Times New Roman" w:hAnsi="Times New Roman"/>
                <w:sz w:val="24"/>
                <w:szCs w:val="28"/>
                <w:lang w:eastAsia="ar-SA"/>
              </w:rPr>
              <w:t>библиотека с детским отделением</w:t>
            </w:r>
            <w:bookmarkEnd w:id="86"/>
            <w:bookmarkEnd w:id="87"/>
            <w:bookmarkEnd w:id="88"/>
            <w:bookmarkEnd w:id="89"/>
            <w:bookmarkEnd w:id="90"/>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Дом культуры</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bookmarkStart w:id="91" w:name="_Hlk497497879"/>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посадочных мест, мест/1000 чел. [2] [3]</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w:t>
            </w:r>
          </w:p>
        </w:tc>
      </w:tr>
      <w:bookmarkEnd w:id="91"/>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Pr>
        <w:tc>
          <w:tcPr>
            <w:tcW w:w="9384" w:type="dxa"/>
            <w:gridSpan w:val="4"/>
            <w:shd w:val="clear" w:color="auto" w:fill="auto"/>
          </w:tcPr>
          <w:p w:rsidR="0002430C" w:rsidRPr="00A93748" w:rsidRDefault="0002430C" w:rsidP="00164291">
            <w:pPr>
              <w:autoSpaceDE w:val="0"/>
              <w:autoSpaceDN w:val="0"/>
              <w:adjustRightInd w:val="0"/>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Примечание: 1. Общедоступная библиотека с детским отделением и дом культуры размещается в административном центре сельского поселения.</w:t>
            </w:r>
          </w:p>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 Число посадочных мест устанавливается на совокупное количество учреждений клубного типа в муниципальном образовании.</w:t>
            </w:r>
          </w:p>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3.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8"/>
                <w:lang w:eastAsia="ar-SA"/>
              </w:rPr>
              <w:t>.</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92" w:name="_Toc499049179"/>
      <w:bookmarkStart w:id="93" w:name="_Toc504571639"/>
      <w:bookmarkStart w:id="94" w:name="OLE_LINK948"/>
      <w:bookmarkEnd w:id="77"/>
      <w:bookmarkEnd w:id="78"/>
      <w:bookmarkEnd w:id="79"/>
      <w:bookmarkEnd w:id="80"/>
      <w:bookmarkEnd w:id="81"/>
      <w:bookmarkEnd w:id="82"/>
      <w:bookmarkEnd w:id="83"/>
      <w:r w:rsidRPr="00A93748">
        <w:rPr>
          <w:rFonts w:ascii="Times New Roman" w:eastAsia="Times New Roman" w:hAnsi="Times New Roman" w:cs="Times New Roman"/>
          <w:bCs/>
          <w:iCs/>
          <w:sz w:val="28"/>
          <w:szCs w:val="28"/>
        </w:rPr>
        <w:t xml:space="preserve">2.8 Объекты местного значения сельского поселения в области </w:t>
      </w:r>
      <w:bookmarkStart w:id="95" w:name="OLE_LINK1059"/>
      <w:bookmarkStart w:id="96" w:name="OLE_LINK1060"/>
      <w:bookmarkStart w:id="97" w:name="OLE_LINK1061"/>
      <w:r w:rsidRPr="00A93748">
        <w:rPr>
          <w:rFonts w:ascii="Times New Roman" w:eastAsia="Times New Roman" w:hAnsi="Times New Roman" w:cs="Times New Roman"/>
          <w:bCs/>
          <w:iCs/>
          <w:sz w:val="28"/>
          <w:szCs w:val="28"/>
        </w:rPr>
        <w:t>благоустройства и озеленения территории поселения</w:t>
      </w:r>
      <w:bookmarkEnd w:id="92"/>
      <w:bookmarkEnd w:id="93"/>
      <w:bookmarkEnd w:id="95"/>
      <w:bookmarkEnd w:id="96"/>
      <w:bookmarkEnd w:id="97"/>
      <w:r w:rsidRPr="00A93748">
        <w:rPr>
          <w:rFonts w:ascii="Times New Roman" w:eastAsia="Times New Roman" w:hAnsi="Times New Roman" w:cs="Times New Roman"/>
          <w:bCs/>
          <w:iCs/>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rPr>
      </w:pPr>
      <w:bookmarkStart w:id="98" w:name="OLE_LINK1099"/>
      <w:r w:rsidRPr="00A93748">
        <w:rPr>
          <w:rFonts w:ascii="Times New Roman" w:eastAsia="Times New Roman" w:hAnsi="Times New Roman" w:cs="Times New Roman"/>
          <w:sz w:val="24"/>
          <w:szCs w:val="28"/>
        </w:rPr>
        <w:t>Таблица 7. 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4111"/>
        <w:gridCol w:w="1984"/>
        <w:gridCol w:w="1276"/>
      </w:tblGrid>
      <w:tr w:rsidR="00A93748" w:rsidRPr="00A93748" w:rsidTr="00164291">
        <w:trPr>
          <w:cantSplit/>
          <w:tblHeader/>
        </w:trPr>
        <w:tc>
          <w:tcPr>
            <w:tcW w:w="201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bookmarkStart w:id="99" w:name="OLE_LINK507"/>
            <w:bookmarkStart w:id="100" w:name="OLE_LINK508"/>
            <w:r w:rsidRPr="00A93748">
              <w:rPr>
                <w:rFonts w:ascii="Times New Roman" w:eastAsia="Times New Roman" w:hAnsi="Times New Roman"/>
                <w:sz w:val="24"/>
                <w:szCs w:val="28"/>
                <w:lang w:eastAsia="ar-SA"/>
              </w:rPr>
              <w:t>Наименование вида объекта</w:t>
            </w:r>
          </w:p>
        </w:tc>
        <w:tc>
          <w:tcPr>
            <w:tcW w:w="411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276"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Озелененные территории общего пользования</w:t>
            </w: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Площадь территории, </w:t>
            </w:r>
            <w:bookmarkStart w:id="101" w:name="OLE_LINK573"/>
            <w:bookmarkStart w:id="102" w:name="OLE_LINK574"/>
            <w:bookmarkStart w:id="103" w:name="OLE_LINK575"/>
            <w:r w:rsidRPr="00A93748">
              <w:rPr>
                <w:rFonts w:ascii="Times New Roman" w:eastAsia="Times New Roman" w:hAnsi="Times New Roman"/>
                <w:sz w:val="24"/>
                <w:szCs w:val="28"/>
                <w:lang w:eastAsia="ar-SA"/>
              </w:rPr>
              <w:t>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/чел.</w:t>
            </w:r>
            <w:bookmarkEnd w:id="101"/>
            <w:bookmarkEnd w:id="102"/>
            <w:bookmarkEnd w:id="103"/>
          </w:p>
        </w:tc>
        <w:tc>
          <w:tcPr>
            <w:tcW w:w="1276"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276"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15</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Площадки для игр детей, отдыха взрослого населения и занятий физкультурой</w:t>
            </w: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территории, % от площади квартала (микрорайона)</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10</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в границах квартала, микрорайона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04" w:name="_Toc499049180"/>
      <w:bookmarkStart w:id="105" w:name="_Toc504571640"/>
      <w:bookmarkEnd w:id="98"/>
      <w:bookmarkEnd w:id="99"/>
      <w:bookmarkEnd w:id="100"/>
      <w:r w:rsidRPr="00A93748">
        <w:rPr>
          <w:rFonts w:ascii="Times New Roman" w:eastAsia="Times New Roman" w:hAnsi="Times New Roman" w:cs="Times New Roman"/>
          <w:bCs/>
          <w:iCs/>
          <w:sz w:val="28"/>
          <w:szCs w:val="28"/>
        </w:rPr>
        <w:t>2.9 Объекты местного значения сельского поселения в области торговли, общественного питания, бытового обслуживания</w:t>
      </w:r>
      <w:bookmarkEnd w:id="104"/>
      <w:r w:rsidRPr="00A93748">
        <w:rPr>
          <w:rFonts w:ascii="Times New Roman" w:eastAsia="Times New Roman" w:hAnsi="Times New Roman" w:cs="Times New Roman"/>
          <w:bCs/>
          <w:iCs/>
          <w:sz w:val="28"/>
          <w:szCs w:val="28"/>
        </w:rPr>
        <w:t xml:space="preserve"> и связи</w:t>
      </w:r>
      <w:bookmarkEnd w:id="105"/>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bookmarkStart w:id="106" w:name="OLE_LINK1032"/>
      <w:bookmarkStart w:id="107" w:name="OLE_LINK1033"/>
      <w:r w:rsidRPr="00A93748">
        <w:rPr>
          <w:rFonts w:ascii="Times New Roman" w:eastAsia="Times New Roman" w:hAnsi="Times New Roman" w:cs="Times New Roman"/>
          <w:sz w:val="24"/>
          <w:szCs w:val="28"/>
        </w:rPr>
        <w:t>Таблица 8. Расчетные показатели, устанавливаемые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3260"/>
        <w:gridCol w:w="1984"/>
        <w:gridCol w:w="1985"/>
        <w:gridCol w:w="567"/>
      </w:tblGrid>
      <w:tr w:rsidR="00A93748" w:rsidRPr="00A93748" w:rsidTr="00164291">
        <w:trPr>
          <w:tblHeader/>
        </w:trPr>
        <w:tc>
          <w:tcPr>
            <w:tcW w:w="158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260"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торговли</w:t>
            </w: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vMerge w:val="restart"/>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Площадь торговых объектов, м</w:t>
            </w:r>
            <w:r w:rsidRPr="00A93748">
              <w:rPr>
                <w:rFonts w:ascii="Times New Roman" w:eastAsia="Times New Roman" w:hAnsi="Times New Roman"/>
                <w:bCs/>
                <w:sz w:val="24"/>
                <w:szCs w:val="28"/>
                <w:vertAlign w:val="superscript"/>
                <w:lang w:eastAsia="ar-SA"/>
              </w:rPr>
              <w:t>2</w:t>
            </w:r>
            <w:r w:rsidRPr="00A93748">
              <w:rPr>
                <w:rFonts w:ascii="Times New Roman" w:eastAsia="Times New Roman" w:hAnsi="Times New Roman"/>
                <w:bCs/>
                <w:sz w:val="24"/>
                <w:szCs w:val="28"/>
                <w:lang w:eastAsia="ar-SA"/>
              </w:rPr>
              <w:t xml:space="preserve"> торговой площади /1 тыс. чел.</w:t>
            </w: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всего, в том числе</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300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8"/>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торговые объекты по продаже 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8"/>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торговые объекты по продаже непродовольственных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200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общественного питания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Количество посадочных мест на 1 тыс. чел.</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40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2000</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бытового обслуживания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Количество рабочих мест на 1 тыс. чел. [1]</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7</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Отделения связи</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Количество объектов на поселение, ед.</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trHeight w:val="36"/>
        </w:trPr>
        <w:tc>
          <w:tcPr>
            <w:tcW w:w="1588" w:type="dxa"/>
            <w:vMerge/>
            <w:shd w:val="clear" w:color="auto" w:fill="auto"/>
          </w:tcPr>
          <w:p w:rsidR="0002430C" w:rsidRPr="00A93748" w:rsidRDefault="0002430C" w:rsidP="00164291">
            <w:pPr>
              <w:jc w:val="both"/>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 заданию на проектирование</w:t>
            </w:r>
          </w:p>
        </w:tc>
      </w:tr>
      <w:tr w:rsidR="00A93748" w:rsidRPr="00A93748" w:rsidTr="00164291">
        <w:trPr>
          <w:trHeight w:val="36"/>
        </w:trPr>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Точка доступа к полнотекстовым информационным ресурсам</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точек на поселение, ед.</w:t>
            </w:r>
          </w:p>
        </w:tc>
        <w:tc>
          <w:tcPr>
            <w:tcW w:w="2552" w:type="dxa"/>
            <w:gridSpan w:val="2"/>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w:t>
            </w:r>
          </w:p>
        </w:tc>
      </w:tr>
      <w:tr w:rsidR="00A93748" w:rsidRPr="00A93748" w:rsidTr="00164291">
        <w:trPr>
          <w:trHeight w:val="36"/>
        </w:trPr>
        <w:tc>
          <w:tcPr>
            <w:tcW w:w="1588" w:type="dxa"/>
            <w:vMerge/>
            <w:shd w:val="clear" w:color="auto" w:fill="F2F2F2" w:themeFill="background1" w:themeFillShade="F2"/>
          </w:tcPr>
          <w:p w:rsidR="0002430C" w:rsidRPr="00A93748" w:rsidRDefault="0002430C" w:rsidP="00164291">
            <w:pPr>
              <w:jc w:val="both"/>
              <w:rPr>
                <w:rFonts w:ascii="Times New Roman" w:eastAsia="Times New Roman" w:hAnsi="Times New Roman"/>
                <w:sz w:val="24"/>
                <w:szCs w:val="28"/>
                <w:lang w:eastAsia="ar-SA"/>
              </w:rPr>
            </w:pPr>
          </w:p>
        </w:tc>
        <w:tc>
          <w:tcPr>
            <w:tcW w:w="3260"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552" w:type="dxa"/>
            <w:gridSpan w:val="2"/>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30</w:t>
            </w:r>
          </w:p>
        </w:tc>
      </w:tr>
      <w:tr w:rsidR="00A93748" w:rsidRPr="00A93748" w:rsidTr="00164291">
        <w:tc>
          <w:tcPr>
            <w:tcW w:w="9384" w:type="dxa"/>
            <w:gridSpan w:val="5"/>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Примечание: Предприятия бытового обслуживания возможно размещать во встроенно-пристроенных помещениях.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08" w:name="_Toc499049181"/>
      <w:bookmarkStart w:id="109" w:name="_Toc504571641"/>
      <w:bookmarkStart w:id="110" w:name="OLE_LINK969"/>
      <w:bookmarkStart w:id="111" w:name="OLE_LINK970"/>
      <w:bookmarkStart w:id="112" w:name="OLE_LINK25"/>
      <w:bookmarkEnd w:id="106"/>
      <w:bookmarkEnd w:id="107"/>
      <w:r w:rsidRPr="00A93748">
        <w:rPr>
          <w:rFonts w:ascii="Times New Roman" w:eastAsia="Times New Roman" w:hAnsi="Times New Roman" w:cs="Times New Roman"/>
          <w:bCs/>
          <w:iCs/>
          <w:sz w:val="28"/>
          <w:szCs w:val="28"/>
        </w:rPr>
        <w:t xml:space="preserve">2.10 Объекты местного значения сельского поселения в области </w:t>
      </w:r>
      <w:bookmarkStart w:id="113" w:name="OLE_LINK954"/>
      <w:bookmarkStart w:id="114" w:name="OLE_LINK955"/>
      <w:bookmarkStart w:id="115" w:name="OLE_LINK956"/>
      <w:r w:rsidRPr="00A93748">
        <w:rPr>
          <w:rFonts w:ascii="Times New Roman" w:eastAsia="Times New Roman" w:hAnsi="Times New Roman" w:cs="Times New Roman"/>
          <w:bCs/>
          <w:iCs/>
          <w:sz w:val="28"/>
          <w:szCs w:val="28"/>
        </w:rPr>
        <w:t>деятельности органов местного самоуправления</w:t>
      </w:r>
      <w:bookmarkEnd w:id="108"/>
      <w:bookmarkEnd w:id="109"/>
      <w:bookmarkEnd w:id="113"/>
      <w:bookmarkEnd w:id="114"/>
      <w:bookmarkEnd w:id="115"/>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bookmarkStart w:id="116" w:name="OLE_LINK1019"/>
      <w:bookmarkStart w:id="117" w:name="OLE_LINK1020"/>
      <w:bookmarkEnd w:id="94"/>
      <w:r w:rsidRPr="00A93748">
        <w:rPr>
          <w:rFonts w:ascii="Times New Roman" w:eastAsia="Times New Roman" w:hAnsi="Times New Roman" w:cs="Times New Roman"/>
          <w:sz w:val="24"/>
          <w:szCs w:val="28"/>
        </w:rPr>
        <w:t>Таблица 9. 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693"/>
        <w:gridCol w:w="3544"/>
        <w:gridCol w:w="1701"/>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69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3544"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701"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Административное здание органа местного самоуправления</w:t>
            </w:r>
          </w:p>
        </w:tc>
        <w:tc>
          <w:tcPr>
            <w:tcW w:w="269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354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поселение, ед.</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446" w:type="dxa"/>
            <w:vMerge/>
            <w:shd w:val="clear" w:color="auto" w:fill="auto"/>
          </w:tcPr>
          <w:p w:rsidR="0002430C" w:rsidRPr="00A93748" w:rsidRDefault="0002430C" w:rsidP="00164291">
            <w:pPr>
              <w:jc w:val="both"/>
              <w:rPr>
                <w:rFonts w:ascii="Times New Roman" w:eastAsia="Times New Roman" w:hAnsi="Times New Roman"/>
                <w:sz w:val="24"/>
                <w:szCs w:val="28"/>
                <w:lang w:eastAsia="ar-SA"/>
              </w:rPr>
            </w:pPr>
          </w:p>
        </w:tc>
        <w:tc>
          <w:tcPr>
            <w:tcW w:w="269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354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40</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18" w:name="_Toc504571642"/>
      <w:bookmarkEnd w:id="110"/>
      <w:bookmarkEnd w:id="111"/>
      <w:bookmarkEnd w:id="112"/>
      <w:bookmarkEnd w:id="116"/>
      <w:bookmarkEnd w:id="117"/>
      <w:r w:rsidRPr="00A93748">
        <w:rPr>
          <w:rFonts w:ascii="Times New Roman" w:eastAsia="Times New Roman" w:hAnsi="Times New Roman" w:cs="Times New Roman"/>
          <w:bCs/>
          <w:iCs/>
          <w:sz w:val="28"/>
          <w:szCs w:val="28"/>
        </w:rPr>
        <w:t>2.11 Расчетные показатели, устанавливаемые для объектов местного значения сельского поселения в области жилищного строительства</w:t>
      </w:r>
      <w:bookmarkEnd w:id="118"/>
      <w:r w:rsidRPr="00A93748">
        <w:rPr>
          <w:rFonts w:ascii="Times New Roman" w:eastAsia="Times New Roman" w:hAnsi="Times New Roman" w:cs="Times New Roman"/>
          <w:bCs/>
          <w:iCs/>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 xml:space="preserve">Таблица 10. Объекты местного значения поселений в области жилищного строительства </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1"/>
        <w:gridCol w:w="1739"/>
        <w:gridCol w:w="2211"/>
        <w:gridCol w:w="1560"/>
        <w:gridCol w:w="2693"/>
      </w:tblGrid>
      <w:tr w:rsidR="00A93748" w:rsidRPr="00A93748" w:rsidTr="00164291">
        <w:trPr>
          <w:trHeight w:val="202"/>
        </w:trPr>
        <w:tc>
          <w:tcPr>
            <w:tcW w:w="118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Наименование вида объекта</w:t>
            </w:r>
          </w:p>
        </w:tc>
        <w:tc>
          <w:tcPr>
            <w:tcW w:w="1739"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bCs/>
                <w:sz w:val="24"/>
                <w:szCs w:val="28"/>
              </w:rPr>
            </w:pPr>
            <w:r w:rsidRPr="00A93748">
              <w:rPr>
                <w:rFonts w:ascii="Times New Roman" w:eastAsia="Times New Roman" w:hAnsi="Times New Roman" w:cs="Times New Roman"/>
                <w:sz w:val="24"/>
                <w:szCs w:val="28"/>
              </w:rPr>
              <w:t>Тип расчетного показателя</w:t>
            </w:r>
          </w:p>
        </w:tc>
        <w:tc>
          <w:tcPr>
            <w:tcW w:w="221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Наименование расчетного показателя, единица измерения</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Значение расчетного показателя</w:t>
            </w:r>
          </w:p>
        </w:tc>
      </w:tr>
      <w:tr w:rsidR="00A93748" w:rsidRPr="00A93748" w:rsidTr="00164291">
        <w:trPr>
          <w:trHeight w:val="437"/>
        </w:trPr>
        <w:tc>
          <w:tcPr>
            <w:tcW w:w="1181"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 xml:space="preserve">Жилые помещения </w:t>
            </w:r>
          </w:p>
        </w:tc>
        <w:tc>
          <w:tcPr>
            <w:tcW w:w="1739"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минимально допустимого уровня обеспеченности</w:t>
            </w:r>
          </w:p>
        </w:tc>
        <w:tc>
          <w:tcPr>
            <w:tcW w:w="2211"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Норма предоставления площади жилого помещения по договору социального найма,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общей площади жилых помещений на человека</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В соответствии с нормативными актами органов местного самоуправления</w:t>
            </w:r>
          </w:p>
        </w:tc>
      </w:tr>
      <w:tr w:rsidR="00A93748" w:rsidRPr="00A93748" w:rsidTr="00164291">
        <w:trPr>
          <w:trHeight w:val="1026"/>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общей площади жилых помещений на человека</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до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20,5</w:t>
            </w:r>
          </w:p>
        </w:tc>
      </w:tr>
      <w:tr w:rsidR="00A93748" w:rsidRPr="00A93748" w:rsidTr="00164291">
        <w:trPr>
          <w:trHeight w:val="437"/>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40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для различных типов застройки,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площади жилых помещений на человека в зависимости от уровня комфортности жилья</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тип жилой застройки по уровню комфортности</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/чел.</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социальный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20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массовый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30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престижный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40</w:t>
            </w:r>
          </w:p>
        </w:tc>
      </w:tr>
      <w:tr w:rsidR="00A93748" w:rsidRPr="00A93748" w:rsidTr="00164291">
        <w:trPr>
          <w:trHeight w:val="32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1739"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максимально допустимого уровня территориальной доступности</w:t>
            </w:r>
          </w:p>
        </w:tc>
        <w:tc>
          <w:tcPr>
            <w:tcW w:w="6464" w:type="dxa"/>
            <w:gridSpan w:val="3"/>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Не нормируется</w:t>
            </w:r>
          </w:p>
        </w:tc>
      </w:tr>
      <w:tr w:rsidR="00A93748" w:rsidRPr="00A93748" w:rsidTr="00164291">
        <w:trPr>
          <w:trHeight w:val="320"/>
        </w:trPr>
        <w:tc>
          <w:tcPr>
            <w:tcW w:w="9384" w:type="dxa"/>
            <w:gridSpan w:val="5"/>
            <w:shd w:val="clear" w:color="auto" w:fill="auto"/>
          </w:tcPr>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Примечания: 1. Размеры земельных участков индивидуальной жилой застройки, приквартирных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2.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45522A" w:rsidRPr="00A064B8" w:rsidRDefault="0002430C" w:rsidP="00164291">
      <w:pPr>
        <w:keepNext/>
        <w:keepLines/>
        <w:suppressAutoHyphens/>
        <w:spacing w:after="0" w:line="240" w:lineRule="auto"/>
        <w:jc w:val="center"/>
        <w:outlineLvl w:val="0"/>
        <w:rPr>
          <w:rFonts w:ascii="Times New Roman" w:eastAsia="Times New Roman" w:hAnsi="Times New Roman" w:cs="Times New Roman"/>
          <w:b/>
          <w:bCs/>
          <w:sz w:val="28"/>
          <w:szCs w:val="28"/>
        </w:rPr>
      </w:pPr>
      <w:r w:rsidRPr="00A064B8">
        <w:rPr>
          <w:rFonts w:ascii="Times New Roman" w:eastAsia="Times New Roman" w:hAnsi="Times New Roman" w:cs="Times New Roman"/>
          <w:b/>
          <w:bCs/>
          <w:sz w:val="28"/>
          <w:szCs w:val="28"/>
          <w:lang w:val="en-US"/>
        </w:rPr>
        <w:t>III</w:t>
      </w:r>
      <w:r w:rsidRPr="00A064B8">
        <w:rPr>
          <w:rFonts w:ascii="Times New Roman" w:eastAsia="Times New Roman" w:hAnsi="Times New Roman" w:cs="Times New Roman"/>
          <w:b/>
          <w:bCs/>
          <w:sz w:val="28"/>
          <w:szCs w:val="28"/>
        </w:rPr>
        <w:t xml:space="preserve">. </w:t>
      </w:r>
      <w:bookmarkStart w:id="119" w:name="_Toc499049182"/>
      <w:bookmarkStart w:id="120" w:name="_Toc504571643"/>
      <w:r w:rsidRPr="00A064B8">
        <w:rPr>
          <w:rFonts w:ascii="Times New Roman" w:eastAsia="Times New Roman" w:hAnsi="Times New Roman" w:cs="Times New Roman"/>
          <w:b/>
          <w:bCs/>
          <w:sz w:val="28"/>
          <w:szCs w:val="28"/>
        </w:rPr>
        <w:t xml:space="preserve">Материалы по обоснованию расчетных показателей, содержащихся </w:t>
      </w:r>
    </w:p>
    <w:p w:rsidR="0002430C" w:rsidRPr="00A064B8" w:rsidRDefault="0002430C" w:rsidP="00164291">
      <w:pPr>
        <w:keepNext/>
        <w:keepLines/>
        <w:suppressAutoHyphens/>
        <w:spacing w:after="0" w:line="240" w:lineRule="auto"/>
        <w:jc w:val="center"/>
        <w:outlineLvl w:val="0"/>
        <w:rPr>
          <w:rFonts w:ascii="Times New Roman" w:eastAsia="Times New Roman" w:hAnsi="Times New Roman" w:cs="Times New Roman"/>
          <w:b/>
          <w:bCs/>
          <w:sz w:val="28"/>
          <w:szCs w:val="28"/>
        </w:rPr>
      </w:pPr>
      <w:r w:rsidRPr="00A064B8">
        <w:rPr>
          <w:rFonts w:ascii="Times New Roman" w:eastAsia="Times New Roman" w:hAnsi="Times New Roman" w:cs="Times New Roman"/>
          <w:b/>
          <w:bCs/>
          <w:sz w:val="28"/>
          <w:szCs w:val="28"/>
        </w:rPr>
        <w:t xml:space="preserve">в основной части местных нормативов градостроительного проектирования </w:t>
      </w:r>
      <w:bookmarkEnd w:id="119"/>
      <w:r w:rsidRPr="00A064B8">
        <w:rPr>
          <w:rFonts w:ascii="Times New Roman" w:eastAsia="Times New Roman" w:hAnsi="Times New Roman" w:cs="Times New Roman"/>
          <w:b/>
          <w:bCs/>
          <w:sz w:val="28"/>
          <w:szCs w:val="28"/>
        </w:rPr>
        <w:t>Вильвенского сельского поселения</w:t>
      </w:r>
      <w:bookmarkEnd w:id="120"/>
    </w:p>
    <w:p w:rsidR="0045522A" w:rsidRPr="00A064B8" w:rsidRDefault="0045522A" w:rsidP="00164291">
      <w:pPr>
        <w:keepNext/>
        <w:keepLines/>
        <w:suppressAutoHyphens/>
        <w:spacing w:after="0" w:line="240" w:lineRule="auto"/>
        <w:jc w:val="center"/>
        <w:outlineLvl w:val="0"/>
        <w:rPr>
          <w:rFonts w:ascii="Times New Roman" w:eastAsia="Calibri" w:hAnsi="Times New Roman" w:cs="Times New Roman"/>
          <w:b/>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21" w:name="_Toc467625431"/>
      <w:bookmarkStart w:id="122" w:name="_Toc499049183"/>
      <w:bookmarkStart w:id="123" w:name="_Toc504571644"/>
      <w:r w:rsidRPr="00A93748">
        <w:rPr>
          <w:rFonts w:ascii="Times New Roman" w:eastAsia="Times New Roman" w:hAnsi="Times New Roman" w:cs="Times New Roman"/>
          <w:bCs/>
          <w:iCs/>
          <w:sz w:val="28"/>
          <w:szCs w:val="28"/>
        </w:rPr>
        <w:t xml:space="preserve">3.1 Результаты анализа административно-территориального устройства, природно-климатических и социально-демографических условий развития Вильвенского сельского поселения </w:t>
      </w:r>
      <w:bookmarkStart w:id="124" w:name="OLE_LINK81"/>
      <w:bookmarkStart w:id="125" w:name="OLE_LINK82"/>
      <w:bookmarkStart w:id="126" w:name="OLE_LINK287"/>
      <w:bookmarkStart w:id="127" w:name="OLE_LINK288"/>
      <w:bookmarkStart w:id="128" w:name="OLE_LINK289"/>
      <w:bookmarkStart w:id="129" w:name="OLE_LINK290"/>
      <w:r w:rsidRPr="00A93748">
        <w:rPr>
          <w:rFonts w:ascii="Times New Roman" w:eastAsia="Times New Roman" w:hAnsi="Times New Roman" w:cs="Times New Roman"/>
          <w:bCs/>
          <w:iCs/>
          <w:sz w:val="28"/>
          <w:szCs w:val="28"/>
        </w:rPr>
        <w:t>Добрянского муниципального района</w:t>
      </w:r>
      <w:bookmarkEnd w:id="124"/>
      <w:bookmarkEnd w:id="125"/>
      <w:bookmarkEnd w:id="126"/>
      <w:bookmarkEnd w:id="127"/>
      <w:bookmarkEnd w:id="128"/>
      <w:bookmarkEnd w:id="129"/>
      <w:r w:rsidRPr="00A93748">
        <w:rPr>
          <w:rFonts w:ascii="Times New Roman" w:eastAsia="Times New Roman" w:hAnsi="Times New Roman" w:cs="Times New Roman"/>
          <w:bCs/>
          <w:iCs/>
          <w:sz w:val="28"/>
          <w:szCs w:val="28"/>
        </w:rPr>
        <w:t>, влияющих на установление расчетных показателей</w:t>
      </w:r>
      <w:bookmarkEnd w:id="121"/>
      <w:bookmarkEnd w:id="122"/>
      <w:bookmarkEnd w:id="123"/>
      <w:r w:rsidRPr="00A93748">
        <w:rPr>
          <w:rFonts w:ascii="Times New Roman" w:eastAsia="Times New Roman" w:hAnsi="Times New Roman" w:cs="Times New Roman"/>
          <w:bCs/>
          <w:iCs/>
          <w:sz w:val="28"/>
          <w:szCs w:val="28"/>
        </w:rPr>
        <w:t>.</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bookmarkStart w:id="130" w:name="_Toc467625432"/>
      <w:bookmarkStart w:id="131" w:name="_Toc499049184"/>
      <w:bookmarkStart w:id="132" w:name="_Toc504571645"/>
      <w:r w:rsidRPr="00A93748">
        <w:rPr>
          <w:rFonts w:ascii="Times New Roman" w:eastAsia="Times New Roman" w:hAnsi="Times New Roman" w:cs="Times New Roman"/>
          <w:bCs/>
          <w:sz w:val="28"/>
          <w:szCs w:val="28"/>
        </w:rPr>
        <w:t>3.1.1 Анализ административно-территориального устройства</w:t>
      </w:r>
      <w:bookmarkStart w:id="133" w:name="OLE_LINK296"/>
      <w:bookmarkStart w:id="134" w:name="OLE_LINK297"/>
      <w:bookmarkStart w:id="135" w:name="OLE_LINK298"/>
      <w:bookmarkStart w:id="136" w:name="OLE_LINK299"/>
      <w:bookmarkStart w:id="137" w:name="OLE_LINK300"/>
      <w:bookmarkStart w:id="138" w:name="OLE_LINK301"/>
      <w:bookmarkStart w:id="139" w:name="OLE_LINK302"/>
      <w:bookmarkEnd w:id="130"/>
      <w:r w:rsidRPr="00A93748">
        <w:rPr>
          <w:rFonts w:ascii="Times New Roman" w:eastAsia="Times New Roman" w:hAnsi="Times New Roman" w:cs="Times New Roman"/>
          <w:bCs/>
          <w:sz w:val="28"/>
          <w:szCs w:val="28"/>
        </w:rPr>
        <w:t xml:space="preserve"> Добрянского муниципального района</w:t>
      </w:r>
      <w:bookmarkEnd w:id="131"/>
      <w:bookmarkEnd w:id="132"/>
      <w:bookmarkEnd w:id="133"/>
      <w:bookmarkEnd w:id="134"/>
      <w:bookmarkEnd w:id="135"/>
      <w:bookmarkEnd w:id="136"/>
      <w:bookmarkEnd w:id="137"/>
      <w:bookmarkEnd w:id="138"/>
      <w:bookmarkEnd w:id="139"/>
      <w:r w:rsidRPr="00A93748">
        <w:rPr>
          <w:rFonts w:ascii="Times New Roman" w:eastAsia="Times New Roman" w:hAnsi="Times New Roman" w:cs="Times New Roman"/>
          <w:bCs/>
          <w:sz w:val="28"/>
          <w:szCs w:val="28"/>
        </w:rPr>
        <w:t>.</w:t>
      </w:r>
      <w:bookmarkStart w:id="140" w:name="OLE_LINK291"/>
      <w:bookmarkStart w:id="141" w:name="OLE_LINK292"/>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Вильвенское сельское поселение – муниципальное образование в Добрянском муниципальном районе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Границы Вильвенского сельского поселения установлены Законом Пермской области от 10.11.2004 № 1743-358 «Об утверждении границ и о наделении статусом муниципальных образований административной территории города Добрянки Пермского края» </w:t>
      </w:r>
      <w:r w:rsidRPr="00A93748">
        <w:rPr>
          <w:rFonts w:ascii="Times New Roman" w:eastAsia="Times New Roman" w:hAnsi="Times New Roman" w:cs="Times New Roman"/>
          <w:bCs/>
          <w:sz w:val="28"/>
          <w:szCs w:val="28"/>
        </w:rPr>
        <w:t>(ред. от 14.12.2013)</w:t>
      </w:r>
      <w:r w:rsidRPr="00A93748">
        <w:rPr>
          <w:rFonts w:ascii="Times New Roman" w:eastAsia="Times New Roman" w:hAnsi="Times New Roman" w:cs="Times New Roman"/>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Характеристика Вильвенского сельского поселения Добрянского муниципального района Пермского края представлена в таблице.</w:t>
      </w:r>
    </w:p>
    <w:bookmarkEnd w:id="140"/>
    <w:bookmarkEnd w:id="141"/>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rPr>
        <w:t xml:space="preserve">Таблица 1. </w:t>
      </w:r>
      <w:r w:rsidRPr="00A93748">
        <w:rPr>
          <w:rFonts w:ascii="Times New Roman" w:eastAsia="Times New Roman" w:hAnsi="Times New Roman" w:cs="Times New Roman"/>
          <w:sz w:val="28"/>
          <w:szCs w:val="28"/>
          <w:lang w:eastAsia="ar-SA" w:bidi="en-US"/>
        </w:rPr>
        <w:t>Характеристика Вильвенского сельского поселения Добрянского муниципального района Пермского края (по данным статистики на 01.01.2017)</w:t>
      </w:r>
    </w:p>
    <w:tbl>
      <w:tblPr>
        <w:tblW w:w="9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3005"/>
        <w:gridCol w:w="1417"/>
        <w:gridCol w:w="1418"/>
        <w:gridCol w:w="1417"/>
        <w:gridCol w:w="1135"/>
        <w:gridCol w:w="1417"/>
      </w:tblGrid>
      <w:tr w:rsidR="00A93748" w:rsidRPr="00A93748" w:rsidTr="00164291">
        <w:trPr>
          <w:cantSplit/>
          <w:trHeight w:val="243"/>
          <w:tblHeader/>
        </w:trPr>
        <w:tc>
          <w:tcPr>
            <w:tcW w:w="300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Сельские поселения</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Административный центр</w:t>
            </w:r>
          </w:p>
        </w:tc>
        <w:tc>
          <w:tcPr>
            <w:tcW w:w="1418"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Количество населенных пунктов</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Численность населения, чел.</w:t>
            </w:r>
          </w:p>
        </w:tc>
        <w:tc>
          <w:tcPr>
            <w:tcW w:w="113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Площадь, км</w:t>
            </w:r>
            <w:r w:rsidRPr="00A93748">
              <w:rPr>
                <w:rFonts w:ascii="Times New Roman" w:eastAsia="Calibri" w:hAnsi="Times New Roman" w:cs="Times New Roman"/>
                <w:iCs/>
                <w:sz w:val="24"/>
                <w:szCs w:val="24"/>
                <w:vertAlign w:val="superscript"/>
                <w:lang w:eastAsia="en-US" w:bidi="en-US"/>
              </w:rPr>
              <w:t>2</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Плотность населения, чел./км</w:t>
            </w:r>
            <w:r w:rsidRPr="00A93748">
              <w:rPr>
                <w:rFonts w:ascii="Times New Roman" w:eastAsia="Calibri" w:hAnsi="Times New Roman" w:cs="Times New Roman"/>
                <w:iCs/>
                <w:sz w:val="24"/>
                <w:szCs w:val="24"/>
                <w:vertAlign w:val="superscript"/>
                <w:lang w:eastAsia="en-US" w:bidi="en-US"/>
              </w:rPr>
              <w:t>2</w:t>
            </w:r>
          </w:p>
        </w:tc>
      </w:tr>
      <w:tr w:rsidR="00A93748" w:rsidRPr="00A93748" w:rsidTr="00164291">
        <w:trPr>
          <w:cantSplit/>
          <w:trHeight w:val="230"/>
        </w:trPr>
        <w:tc>
          <w:tcPr>
            <w:tcW w:w="3005" w:type="dxa"/>
            <w:shd w:val="clear" w:color="auto" w:fill="auto"/>
          </w:tcPr>
          <w:p w:rsidR="0002430C" w:rsidRPr="00A93748" w:rsidRDefault="0002430C" w:rsidP="00164291">
            <w:pPr>
              <w:spacing w:after="0" w:line="240" w:lineRule="auto"/>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Вильвенское сельское поселение</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посёлок Вильва</w:t>
            </w:r>
          </w:p>
        </w:tc>
        <w:tc>
          <w:tcPr>
            <w:tcW w:w="1418"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9</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1393</w:t>
            </w:r>
          </w:p>
        </w:tc>
        <w:tc>
          <w:tcPr>
            <w:tcW w:w="1135"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697,62</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2,0</w:t>
            </w:r>
          </w:p>
        </w:tc>
      </w:tr>
    </w:tbl>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bookmarkStart w:id="142" w:name="_Toc467625433"/>
      <w:bookmarkStart w:id="143" w:name="_Toc499049185"/>
      <w:bookmarkStart w:id="144" w:name="_Toc504571646"/>
      <w:r w:rsidRPr="00A93748">
        <w:rPr>
          <w:rFonts w:ascii="Times New Roman" w:eastAsia="Times New Roman" w:hAnsi="Times New Roman" w:cs="Times New Roman"/>
          <w:sz w:val="28"/>
          <w:szCs w:val="28"/>
        </w:rPr>
        <w:t>Административным центром поселения является посёлок Вильва.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 состав поселения входят территории 9 населенных пунктов: поселок Вильва, поселок при станции Боковая, деревня Кыж, поселок Кыж, деревня Большое Спицыно, село Голубята, деревня Мутная, деревня Никулята, деревня Шкарята.</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 xml:space="preserve">3.1.2 Анализ природно-климатических условий развития </w:t>
      </w:r>
      <w:bookmarkEnd w:id="142"/>
      <w:r w:rsidRPr="00A93748">
        <w:rPr>
          <w:rFonts w:ascii="Times New Roman" w:eastAsia="Times New Roman" w:hAnsi="Times New Roman" w:cs="Times New Roman"/>
          <w:bCs/>
          <w:sz w:val="28"/>
          <w:szCs w:val="28"/>
        </w:rPr>
        <w:t>сельских поселений Добрянского муниципального района</w:t>
      </w:r>
      <w:bookmarkEnd w:id="143"/>
      <w:bookmarkEnd w:id="144"/>
      <w:r w:rsidRPr="00A93748">
        <w:rPr>
          <w:rFonts w:ascii="Times New Roman" w:eastAsia="Times New Roman" w:hAnsi="Times New Roman" w:cs="Times New Roman"/>
          <w:bCs/>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Природно-климатические условия развития сельских поселений аналогичны природно-климатическим условиям развития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bookmarkStart w:id="145" w:name="OLE_LINK115"/>
      <w:bookmarkStart w:id="146" w:name="OLE_LINK116"/>
      <w:r w:rsidRPr="00A93748">
        <w:rPr>
          <w:rFonts w:ascii="Times New Roman" w:eastAsia="Times New Roman" w:hAnsi="Times New Roman" w:cs="Times New Roman"/>
          <w:sz w:val="28"/>
          <w:szCs w:val="28"/>
        </w:rPr>
        <w:t xml:space="preserve">Территория района находится на границе Восточно-Европейской (Русской) платформы и Предуральского передового прогиба.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Климат умеренно-континентальный. Средняя температура июля – около 17,0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17,5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января – около -15,5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-16,0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Cреднегодовое количество осадков: около 600 мм. Атмосферные явления: туманы, оттепели, гололед, снегопады, грозы, ветры, заморозки.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На климат района большое влияние оказывает географическая широта, удаленность территории от океанов, рельеф местности и деятельность человека. Прикамский край лежит в зоне умеренных широт с континентальным климатом. Здесь преобладают атлантические и континентальные воздушные массы.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После построения Камской гидроэлектростанции и появления Камского водохранилища произошли изменения климатических условий. Реже случаются сильные морозы зимой, а лето стало прохладнее и дождливее. Переход температуры через 0 градусов 1-10 апреля, 10-20 октября. Температура выше 0 градусов 6,5-7 месяцев, меньше 0 градусов - более 5 месяцев.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Почвенные условия совпадают с зональным типом тайги. Наиболее распространены дерново-сильноподзолистые почвы, на северо-западе их сменяют сначала сильно подзолистые, а затем торфянисто-подзолистые оглеенные. Типичные подзолы сформировались под хвойными лесами, они имеют маломощный, бедный гумусом горизонт и высокую кислотность. Почвы подвержены водной эрозии.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гидрогеологическому районированию территория Добрянского района принадлежит к Камско-Вятскому артезианскому бассейну, к Вернекамской группе бассейнов пластовых вод.</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Растительный мир Добрянского района разнообразен, он обусловлен географическим положением, рельефом, составом почв.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В Добрянском районе преобладает растительность типичная для южно-таежной подзоны тайги (вторичные елово-березовые леса с вкраплениями вторичных елово-пихтовых и елово-осиновых). Вдоль берегов Камского водохранилища растут вторичные сосново-березовые леса.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Фауна Добрянского района разнообразна. Распространение млекопитающих соответствует лесной зоне.</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bookmarkStart w:id="147" w:name="_Toc467625434"/>
      <w:bookmarkStart w:id="148" w:name="_Toc499049186"/>
      <w:bookmarkStart w:id="149" w:name="_Toc504571647"/>
      <w:bookmarkStart w:id="150" w:name="OLE_LINK85"/>
      <w:bookmarkStart w:id="151" w:name="OLE_LINK86"/>
      <w:bookmarkEnd w:id="145"/>
      <w:bookmarkEnd w:id="146"/>
      <w:r w:rsidRPr="00A93748">
        <w:rPr>
          <w:rFonts w:ascii="Times New Roman" w:eastAsia="Times New Roman" w:hAnsi="Times New Roman" w:cs="Times New Roman"/>
          <w:bCs/>
          <w:sz w:val="28"/>
          <w:szCs w:val="28"/>
        </w:rPr>
        <w:t xml:space="preserve">3.1.3 Анализ социально-демографических условий развития </w:t>
      </w:r>
      <w:bookmarkEnd w:id="147"/>
      <w:r w:rsidRPr="00A93748">
        <w:rPr>
          <w:rFonts w:ascii="Times New Roman" w:eastAsia="Times New Roman" w:hAnsi="Times New Roman" w:cs="Times New Roman"/>
          <w:bCs/>
          <w:sz w:val="28"/>
          <w:szCs w:val="28"/>
        </w:rPr>
        <w:t>сельских поселений</w:t>
      </w:r>
      <w:bookmarkStart w:id="152" w:name="OLE_LINK313"/>
      <w:bookmarkStart w:id="153" w:name="OLE_LINK317"/>
      <w:bookmarkStart w:id="154" w:name="OLE_LINK318"/>
      <w:r w:rsidRPr="00A93748">
        <w:rPr>
          <w:rFonts w:ascii="Times New Roman" w:eastAsia="Times New Roman" w:hAnsi="Times New Roman" w:cs="Times New Roman"/>
          <w:bCs/>
          <w:sz w:val="28"/>
          <w:szCs w:val="28"/>
        </w:rPr>
        <w:t xml:space="preserve"> Добрянского муниципального района</w:t>
      </w:r>
      <w:bookmarkEnd w:id="148"/>
      <w:bookmarkEnd w:id="149"/>
      <w:bookmarkEnd w:id="152"/>
      <w:bookmarkEnd w:id="153"/>
      <w:bookmarkEnd w:id="154"/>
      <w:r w:rsidRPr="00A93748">
        <w:rPr>
          <w:rFonts w:ascii="Times New Roman" w:eastAsia="Times New Roman" w:hAnsi="Times New Roman" w:cs="Times New Roman"/>
          <w:bCs/>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bookmarkStart w:id="155" w:name="OLE_LINK308"/>
      <w:bookmarkEnd w:id="150"/>
      <w:bookmarkEnd w:id="151"/>
      <w:r w:rsidRPr="00A93748">
        <w:rPr>
          <w:rFonts w:ascii="Times New Roman" w:eastAsia="Times New Roman" w:hAnsi="Times New Roman" w:cs="Times New Roman"/>
          <w:sz w:val="28"/>
          <w:szCs w:val="28"/>
        </w:rPr>
        <w:t xml:space="preserve">По состоянию на 1 января 2017 г. общая численность населения </w:t>
      </w:r>
      <w:bookmarkStart w:id="156" w:name="OLE_LINK87"/>
      <w:bookmarkStart w:id="157" w:name="OLE_LINK88"/>
      <w:bookmarkStart w:id="158" w:name="OLE_LINK89"/>
      <w:r w:rsidRPr="00A93748">
        <w:rPr>
          <w:rFonts w:ascii="Times New Roman" w:eastAsia="Times New Roman" w:hAnsi="Times New Roman" w:cs="Times New Roman"/>
          <w:sz w:val="28"/>
          <w:szCs w:val="28"/>
        </w:rPr>
        <w:t xml:space="preserve">Вильвенского сельского поселения Добрянского муниципального района </w:t>
      </w:r>
      <w:bookmarkEnd w:id="156"/>
      <w:bookmarkEnd w:id="157"/>
      <w:bookmarkEnd w:id="158"/>
      <w:r w:rsidRPr="00A93748">
        <w:rPr>
          <w:rFonts w:ascii="Times New Roman" w:eastAsia="Times New Roman" w:hAnsi="Times New Roman" w:cs="Times New Roman"/>
          <w:sz w:val="28"/>
          <w:szCs w:val="28"/>
        </w:rPr>
        <w:t>составляла по данным статистики 1393 человек (рисунок 1).</w:t>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hAnsi="Times New Roman" w:cs="Times New Roman"/>
          <w:noProof/>
        </w:rPr>
        <w:drawing>
          <wp:inline distT="0" distB="0" distL="0" distR="0" wp14:anchorId="3B2C182E" wp14:editId="25A85DC0">
            <wp:extent cx="4572000" cy="2743200"/>
            <wp:effectExtent l="0" t="0" r="19050"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2430C" w:rsidRPr="00A93748" w:rsidRDefault="0002430C" w:rsidP="00164291">
      <w:pPr>
        <w:spacing w:after="0" w:line="240" w:lineRule="auto"/>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Рисунок 1. Динамика численности населения </w:t>
      </w:r>
      <w:bookmarkStart w:id="159" w:name="OLE_LINK320"/>
      <w:bookmarkStart w:id="160" w:name="OLE_LINK321"/>
      <w:bookmarkStart w:id="161" w:name="OLE_LINK322"/>
      <w:r w:rsidRPr="00A93748">
        <w:rPr>
          <w:rFonts w:ascii="Times New Roman" w:eastAsia="Times New Roman" w:hAnsi="Times New Roman" w:cs="Times New Roman"/>
          <w:sz w:val="28"/>
          <w:szCs w:val="28"/>
        </w:rPr>
        <w:t xml:space="preserve">Вильвенского сельского поселения </w:t>
      </w:r>
      <w:bookmarkEnd w:id="159"/>
      <w:bookmarkEnd w:id="160"/>
      <w:bookmarkEnd w:id="161"/>
      <w:r w:rsidRPr="00A93748">
        <w:rPr>
          <w:rFonts w:ascii="Times New Roman" w:eastAsia="Times New Roman" w:hAnsi="Times New Roman" w:cs="Times New Roman"/>
          <w:sz w:val="28"/>
          <w:szCs w:val="28"/>
        </w:rPr>
        <w:t>Добрянского муниципального района в 2012-2017 гг. (данные на начало года)</w:t>
      </w:r>
    </w:p>
    <w:p w:rsidR="0002430C" w:rsidRPr="00A93748" w:rsidRDefault="0002430C" w:rsidP="00164291">
      <w:pPr>
        <w:spacing w:after="0" w:line="240" w:lineRule="auto"/>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Численность населения Вильвенского сельского поселения Добрянского муниципального района период 2012-2017 гг. уменьшилась на 69 чел. (на 4,7%).</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62" w:name="_Toc490569814"/>
      <w:bookmarkStart w:id="163" w:name="_Toc498950412"/>
      <w:bookmarkStart w:id="164" w:name="_Toc499049187"/>
      <w:bookmarkStart w:id="165" w:name="_Toc504571648"/>
      <w:r w:rsidRPr="00A93748">
        <w:rPr>
          <w:rFonts w:ascii="Times New Roman" w:eastAsia="Times New Roman" w:hAnsi="Times New Roman" w:cs="Times New Roman"/>
          <w:bCs/>
          <w:iCs/>
          <w:sz w:val="28"/>
          <w:szCs w:val="28"/>
        </w:rPr>
        <w:t>3.2 Виды объектов местного значения сельского поселения, для которых разрабатываются местные нормативы градостроительного проектирования</w:t>
      </w:r>
      <w:bookmarkEnd w:id="162"/>
      <w:bookmarkEnd w:id="163"/>
      <w:bookmarkEnd w:id="164"/>
      <w:bookmarkEnd w:id="165"/>
      <w:r w:rsidRPr="00A93748">
        <w:rPr>
          <w:rFonts w:ascii="Times New Roman" w:eastAsia="Times New Roman" w:hAnsi="Times New Roman" w:cs="Times New Roman"/>
          <w:bCs/>
          <w:iCs/>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соответствии с ч. 4 ст. 29.2 Градостроительного кодекса Российской Федерации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Перечень объектов местного значения Вильвенского сельского поселения для целей настоящих МНГП подготовлен на основании статьи 23 Градостроительного кодекса Российской Федерации, ст. 14 Федерального закона от </w:t>
      </w:r>
      <w:r w:rsidR="00612DE0">
        <w:rPr>
          <w:rFonts w:ascii="Times New Roman" w:eastAsia="Times New Roman" w:hAnsi="Times New Roman" w:cs="Times New Roman"/>
          <w:sz w:val="28"/>
          <w:szCs w:val="28"/>
          <w:lang w:eastAsia="ar-SA" w:bidi="en-US"/>
        </w:rPr>
        <w:t>06.10.2003</w:t>
      </w:r>
      <w:r w:rsidRPr="00A93748">
        <w:rPr>
          <w:rFonts w:ascii="Times New Roman" w:eastAsia="Times New Roman" w:hAnsi="Times New Roman" w:cs="Times New Roman"/>
          <w:sz w:val="28"/>
          <w:szCs w:val="28"/>
          <w:lang w:eastAsia="ar-SA" w:bidi="en-US"/>
        </w:rPr>
        <w:t xml:space="preserve"> № 131-ФЗ «Об общих принципах организации местного самоуправления в Российской Федерации», ст. 12 Закона Пермского края от 14 сентября 2011 г. № 805-ПК «О градостроительной деятельности в Пермском крае» (ред. от 09.09.2016), Устава Вильвенского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качестве базового перечня видов объектов местного значения, в отношении которых разрабатываются </w:t>
      </w:r>
      <w:r w:rsidR="00A064B8">
        <w:rPr>
          <w:rFonts w:ascii="Times New Roman" w:eastAsia="Times New Roman" w:hAnsi="Times New Roman" w:cs="Times New Roman"/>
          <w:sz w:val="28"/>
          <w:szCs w:val="28"/>
          <w:lang w:eastAsia="ar-SA" w:bidi="en-US"/>
        </w:rPr>
        <w:t>МНГП сельского поселения</w:t>
      </w:r>
      <w:r w:rsidRPr="00A93748">
        <w:rPr>
          <w:rFonts w:ascii="Times New Roman" w:eastAsia="Times New Roman" w:hAnsi="Times New Roman" w:cs="Times New Roman"/>
          <w:sz w:val="28"/>
          <w:szCs w:val="28"/>
          <w:lang w:eastAsia="ar-SA" w:bidi="en-US"/>
        </w:rPr>
        <w:t>,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а) электро-, тепло-, газо- и водоснабжение населения, водоотведение;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б) автомобильные дороги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физическая культура и массовый спорт;</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 иные области в связи с решением вопросов местного значения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Иные области в связи с решением вопросов местного значения поселения определялись в соответствии с Уставом Вильвенского сельского поселения.</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66" w:name="_Toc499049188"/>
      <w:bookmarkStart w:id="167" w:name="_Toc504571649"/>
      <w:r w:rsidRPr="00A93748">
        <w:rPr>
          <w:rFonts w:ascii="Times New Roman" w:eastAsia="Times New Roman" w:hAnsi="Times New Roman" w:cs="Times New Roman"/>
          <w:bCs/>
          <w:iCs/>
          <w:sz w:val="28"/>
          <w:szCs w:val="28"/>
        </w:rPr>
        <w:t xml:space="preserve">3.3 Объекты местного значения сельского поселения </w:t>
      </w:r>
      <w:bookmarkStart w:id="168" w:name="OLE_LINK314"/>
      <w:bookmarkStart w:id="169" w:name="OLE_LINK315"/>
      <w:bookmarkStart w:id="170" w:name="OLE_LINK316"/>
      <w:r w:rsidRPr="00A93748">
        <w:rPr>
          <w:rFonts w:ascii="Times New Roman" w:eastAsia="Times New Roman" w:hAnsi="Times New Roman" w:cs="Times New Roman"/>
          <w:bCs/>
          <w:iCs/>
          <w:sz w:val="28"/>
          <w:szCs w:val="28"/>
        </w:rPr>
        <w:t>в области электро-, тепло-, газо- и водоснабжения населения, водоотведения</w:t>
      </w:r>
      <w:bookmarkEnd w:id="166"/>
      <w:bookmarkEnd w:id="167"/>
      <w:bookmarkEnd w:id="168"/>
      <w:bookmarkEnd w:id="169"/>
      <w:bookmarkEnd w:id="170"/>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2. 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6237"/>
      </w:tblGrid>
      <w:tr w:rsidR="00A93748" w:rsidRPr="00A93748" w:rsidTr="00164291">
        <w:trPr>
          <w:cantSplit/>
          <w:trHeight w:val="690"/>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12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электропотребления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электропотребления принят в соответствии с СП 42.13330.2016 «Градостроительство. Планировка и застройка городских и сельских поселений. Актуализированная редакция СНиП 2.07.01-89*» Приложение Л:</w:t>
            </w:r>
          </w:p>
          <w:p w:rsidR="0002430C" w:rsidRPr="00A93748" w:rsidRDefault="0002430C" w:rsidP="00164291">
            <w:pPr>
              <w:numPr>
                <w:ilvl w:val="0"/>
                <w:numId w:val="15"/>
              </w:num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950 кВт ч/год на 1 чел. без стационарных электроплит;</w:t>
            </w:r>
          </w:p>
          <w:p w:rsidR="0002430C" w:rsidRPr="00A93748" w:rsidRDefault="0002430C" w:rsidP="00164291">
            <w:pPr>
              <w:numPr>
                <w:ilvl w:val="0"/>
                <w:numId w:val="15"/>
              </w:num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1350 кВт</w:t>
            </w:r>
            <w:r w:rsidRPr="00A93748">
              <w:rPr>
                <w:rFonts w:ascii="Times New Roman" w:eastAsia="Times New Roman" w:hAnsi="Times New Roman"/>
                <w:sz w:val="24"/>
                <w:szCs w:val="28"/>
                <w:lang w:eastAsia="ar-SA"/>
              </w:rPr>
              <w:sym w:font="Symbol" w:char="F0D7"/>
            </w:r>
            <w:r w:rsidRPr="00A93748">
              <w:rPr>
                <w:rFonts w:ascii="Times New Roman" w:eastAsia="Times New Roman" w:hAnsi="Times New Roman"/>
                <w:sz w:val="24"/>
                <w:szCs w:val="28"/>
                <w:lang w:eastAsia="ar-SA"/>
              </w:rPr>
              <w:t>ч/год на 1 чел. со стационарными электроплитами.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газоснабжения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централизованного горячего водоснабжения 120 м</w:t>
            </w:r>
            <w:r w:rsidRPr="00A93748">
              <w:rPr>
                <w:rFonts w:ascii="Times New Roman" w:eastAsia="Times New Roman" w:hAnsi="Times New Roman"/>
                <w:sz w:val="24"/>
                <w:szCs w:val="28"/>
                <w:vertAlign w:val="superscript"/>
                <w:lang w:eastAsia="ar-SA"/>
              </w:rPr>
              <w:t>3</w:t>
            </w:r>
            <w:r w:rsidRPr="00A93748">
              <w:rPr>
                <w:rFonts w:ascii="Times New Roman" w:eastAsia="Times New Roman" w:hAnsi="Times New Roman"/>
                <w:sz w:val="24"/>
                <w:szCs w:val="28"/>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горячем водоснабжении от газовых водонагревателей 300 м</w:t>
            </w:r>
            <w:r w:rsidRPr="00A93748">
              <w:rPr>
                <w:rFonts w:ascii="Times New Roman" w:eastAsia="Times New Roman" w:hAnsi="Times New Roman"/>
                <w:sz w:val="24"/>
                <w:szCs w:val="28"/>
                <w:vertAlign w:val="superscript"/>
                <w:lang w:eastAsia="ar-SA"/>
              </w:rPr>
              <w:t>3</w:t>
            </w:r>
            <w:r w:rsidRPr="00A93748">
              <w:rPr>
                <w:rFonts w:ascii="Times New Roman" w:eastAsia="Times New Roman" w:hAnsi="Times New Roman"/>
                <w:sz w:val="24"/>
                <w:szCs w:val="28"/>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отсутствии всяких видов горячего водоснабжения - 220 м</w:t>
            </w:r>
            <w:r w:rsidRPr="00A93748">
              <w:rPr>
                <w:rFonts w:ascii="Times New Roman" w:eastAsia="Times New Roman" w:hAnsi="Times New Roman"/>
                <w:sz w:val="24"/>
                <w:szCs w:val="28"/>
                <w:vertAlign w:val="superscript"/>
                <w:lang w:eastAsia="ar-SA"/>
              </w:rPr>
              <w:t>3</w:t>
            </w:r>
            <w:r w:rsidRPr="00A93748">
              <w:rPr>
                <w:rFonts w:ascii="Times New Roman" w:eastAsia="Times New Roman" w:hAnsi="Times New Roman"/>
                <w:sz w:val="24"/>
                <w:szCs w:val="28"/>
                <w:lang w:eastAsia="ar-SA"/>
              </w:rPr>
              <w:t>/год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теплоснабжения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централизованного горячего водоснабжения при газоснабжении природным газом 0,97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водоснабжения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водопотребления принят в соответствии с п. 5.1 СП 31.13330.2012 «Водоснабжение. Наружные сети и сооружения»:</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Объекты водоотведения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Объем водоотведения принят в соответствии с п. 5.1.1 СП 32.13330.2012 «Канализация. Наружные сети и сооружения» равным водопотреблению:</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71" w:name="_Toc499049189"/>
      <w:bookmarkStart w:id="172" w:name="_Toc504571650"/>
      <w:r w:rsidRPr="00A93748">
        <w:rPr>
          <w:rFonts w:ascii="Times New Roman" w:eastAsia="Times New Roman" w:hAnsi="Times New Roman" w:cs="Times New Roman"/>
          <w:bCs/>
          <w:iCs/>
          <w:sz w:val="28"/>
          <w:szCs w:val="28"/>
        </w:rPr>
        <w:t>3.4 Объекты местного значения сельского поселения в области автомобильных дорог местного значения</w:t>
      </w:r>
      <w:bookmarkEnd w:id="171"/>
      <w:bookmarkEnd w:id="172"/>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 xml:space="preserve">Таблица 3. </w:t>
      </w:r>
      <w:bookmarkStart w:id="173" w:name="OLE_LINK971"/>
      <w:bookmarkStart w:id="174" w:name="OLE_LINK972"/>
      <w:bookmarkStart w:id="175" w:name="OLE_LINK973"/>
      <w:bookmarkStart w:id="176" w:name="OLE_LINK974"/>
      <w:bookmarkStart w:id="177" w:name="OLE_LINK975"/>
      <w:bookmarkStart w:id="178" w:name="OLE_LINK976"/>
      <w:bookmarkStart w:id="179" w:name="OLE_LINK977"/>
      <w:r w:rsidRPr="00A93748">
        <w:rPr>
          <w:rFonts w:ascii="Times New Roman" w:eastAsia="Times New Roman" w:hAnsi="Times New Roman" w:cs="Times New Roman"/>
          <w:sz w:val="24"/>
          <w:szCs w:val="28"/>
        </w:rPr>
        <w:t xml:space="preserve">Обоснование расчетных показателей, устанавливаемых для объектов </w:t>
      </w:r>
      <w:bookmarkEnd w:id="173"/>
      <w:bookmarkEnd w:id="174"/>
      <w:bookmarkEnd w:id="175"/>
      <w:bookmarkEnd w:id="176"/>
      <w:bookmarkEnd w:id="177"/>
      <w:bookmarkEnd w:id="178"/>
      <w:bookmarkEnd w:id="179"/>
      <w:r w:rsidRPr="00A93748">
        <w:rPr>
          <w:rFonts w:ascii="Times New Roman" w:eastAsia="Times New Roman" w:hAnsi="Times New Roman" w:cs="Times New Roman"/>
          <w:sz w:val="24"/>
          <w:szCs w:val="28"/>
        </w:rPr>
        <w:t>местного значения сельского поселения в области автомобильных дорог местного значения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409"/>
        <w:gridCol w:w="5671"/>
      </w:tblGrid>
      <w:tr w:rsidR="00A93748" w:rsidRPr="00A93748" w:rsidTr="00164291">
        <w:trPr>
          <w:cantSplit/>
          <w:tblHeader/>
        </w:trPr>
        <w:tc>
          <w:tcPr>
            <w:tcW w:w="1729"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409"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671"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Улично-дорожная сеть</w:t>
            </w:r>
          </w:p>
        </w:tc>
        <w:tc>
          <w:tcPr>
            <w:tcW w:w="2409"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67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Плотность сети в 1,25 км/км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принята </w:t>
            </w:r>
            <w:bookmarkStart w:id="180" w:name="OLE_LINK63"/>
            <w:bookmarkStart w:id="181" w:name="OLE_LINK66"/>
            <w:bookmarkStart w:id="182" w:name="OLE_LINK67"/>
            <w:r w:rsidRPr="00A93748">
              <w:rPr>
                <w:rFonts w:ascii="Times New Roman" w:eastAsia="Times New Roman" w:hAnsi="Times New Roman"/>
                <w:sz w:val="24"/>
                <w:szCs w:val="28"/>
                <w:lang w:eastAsia="ar-SA"/>
              </w:rPr>
              <w:t>в соответствии с п 1.15 «</w:t>
            </w:r>
            <w:bookmarkStart w:id="183" w:name="OLE_LINK59"/>
            <w:bookmarkStart w:id="184" w:name="OLE_LINK60"/>
            <w:r w:rsidRPr="00A93748">
              <w:rPr>
                <w:rFonts w:ascii="Times New Roman" w:eastAsia="Times New Roman" w:hAnsi="Times New Roman"/>
                <w:sz w:val="24"/>
                <w:szCs w:val="28"/>
                <w:lang w:eastAsia="ar-SA"/>
              </w:rPr>
              <w:t>Руководство по проектированию городских улиц и дорог</w:t>
            </w:r>
            <w:bookmarkEnd w:id="183"/>
            <w:bookmarkEnd w:id="184"/>
            <w:r w:rsidRPr="00A93748">
              <w:rPr>
                <w:rFonts w:ascii="Times New Roman" w:eastAsia="Times New Roman" w:hAnsi="Times New Roman"/>
                <w:sz w:val="24"/>
                <w:szCs w:val="28"/>
                <w:lang w:eastAsia="ar-SA"/>
              </w:rPr>
              <w:t>» Центральный Научно-Исследовательский и Проектный Институт по Градостроительству (ЦНИИП Градостроительства) Госгражданстроя.</w:t>
            </w:r>
            <w:bookmarkEnd w:id="180"/>
            <w:bookmarkEnd w:id="181"/>
            <w:bookmarkEnd w:id="182"/>
          </w:p>
        </w:tc>
      </w:tr>
      <w:tr w:rsidR="00A93748" w:rsidRPr="00A93748" w:rsidTr="00164291">
        <w:trPr>
          <w:cantSplit/>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2409"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1"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164291">
      <w:pPr>
        <w:keepNext/>
        <w:numPr>
          <w:ilvl w:val="1"/>
          <w:numId w:val="12"/>
        </w:numPr>
        <w:suppressAutoHyphens/>
        <w:spacing w:after="0" w:line="240" w:lineRule="auto"/>
        <w:ind w:left="0" w:firstLine="0"/>
        <w:jc w:val="center"/>
        <w:outlineLvl w:val="1"/>
        <w:rPr>
          <w:rFonts w:ascii="Times New Roman" w:eastAsia="Times New Roman" w:hAnsi="Times New Roman" w:cs="Times New Roman"/>
          <w:bCs/>
          <w:iCs/>
          <w:sz w:val="28"/>
          <w:szCs w:val="28"/>
        </w:rPr>
      </w:pPr>
      <w:bookmarkStart w:id="185" w:name="_Toc499049190"/>
      <w:bookmarkStart w:id="186" w:name="_Toc504571651"/>
      <w:bookmarkEnd w:id="155"/>
      <w:r w:rsidRPr="00A93748">
        <w:rPr>
          <w:rFonts w:ascii="Times New Roman" w:eastAsia="Times New Roman" w:hAnsi="Times New Roman" w:cs="Times New Roman"/>
          <w:bCs/>
          <w:iCs/>
          <w:sz w:val="28"/>
          <w:szCs w:val="28"/>
        </w:rPr>
        <w:t>Объекты местного значения сельского поселения в области физической культуры и массового спорта</w:t>
      </w:r>
      <w:bookmarkEnd w:id="185"/>
      <w:bookmarkEnd w:id="186"/>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2.4 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552"/>
        <w:gridCol w:w="5103"/>
      </w:tblGrid>
      <w:tr w:rsidR="00A93748" w:rsidRPr="00A93748" w:rsidTr="00164291">
        <w:trPr>
          <w:cantSplit/>
          <w:tblHeader/>
        </w:trPr>
        <w:tc>
          <w:tcPr>
            <w:tcW w:w="1729"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bookmarkStart w:id="187" w:name="OLE_LINK1"/>
            <w:r w:rsidRPr="00A93748">
              <w:rPr>
                <w:rFonts w:ascii="Times New Roman" w:eastAsia="Times New Roman" w:hAnsi="Times New Roman"/>
                <w:sz w:val="24"/>
                <w:szCs w:val="28"/>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103"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rPr>
              <w:t>Плоскостные спортивные сооружения</w:t>
            </w: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Уровень обеспеченности 0,7-0,9 га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tc>
      </w:tr>
      <w:tr w:rsidR="00A93748" w:rsidRPr="00A93748" w:rsidTr="00164291">
        <w:trPr>
          <w:cantSplit/>
          <w:trHeight w:val="30"/>
        </w:trPr>
        <w:tc>
          <w:tcPr>
            <w:tcW w:w="172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принята 30 мин.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пешеходная доступность принята 1500 м согласно п. 10.4 СП 42.13330.2011 «Градостроительство. Планировка и застройка городских и сельских поселений. Актуализированная редакция СНиП 2.07.01-89*» (показатель для физкультурно-спортивных центров жилых районов).</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Помещения для занятий физической культурой и спортом (спортивные залы)</w:t>
            </w: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Уровень обеспеченности 60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площади пола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Height w:val="30"/>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2552"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103" w:type="dxa"/>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500 м</w:t>
            </w:r>
            <w:r w:rsidRPr="00A93748">
              <w:rPr>
                <w:rFonts w:ascii="Times New Roman" w:eastAsia="Times New Roman" w:hAnsi="Times New Roman"/>
                <w:sz w:val="24"/>
                <w:szCs w:val="28"/>
              </w:rPr>
              <w:t xml:space="preserve"> принята согласно </w:t>
            </w:r>
            <w:r w:rsidRPr="00A93748">
              <w:rPr>
                <w:rFonts w:ascii="Times New Roman" w:eastAsia="Times New Roman" w:hAnsi="Times New Roman"/>
                <w:sz w:val="24"/>
                <w:szCs w:val="28"/>
                <w:lang w:eastAsia="ar-SA"/>
              </w:rPr>
              <w:t>п. 10.4 СП 42.13330.2011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88" w:name="_Toc499049191"/>
      <w:bookmarkStart w:id="189" w:name="_Toc504571652"/>
      <w:bookmarkEnd w:id="187"/>
      <w:r w:rsidRPr="00A93748">
        <w:rPr>
          <w:rFonts w:ascii="Times New Roman" w:eastAsia="Times New Roman" w:hAnsi="Times New Roman" w:cs="Times New Roman"/>
          <w:bCs/>
          <w:iCs/>
          <w:sz w:val="28"/>
          <w:szCs w:val="28"/>
        </w:rPr>
        <w:t>3.5 Объекты местного значения сельского поселения в области сбора и вывоза твердых коммунальных отходов</w:t>
      </w:r>
      <w:bookmarkEnd w:id="188"/>
      <w:bookmarkEnd w:id="189"/>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bookmarkStart w:id="190" w:name="OLE_LINK255"/>
      <w:r w:rsidRPr="00A93748">
        <w:rPr>
          <w:rFonts w:ascii="Times New Roman" w:eastAsia="Times New Roman" w:hAnsi="Times New Roman" w:cs="Times New Roman"/>
          <w:sz w:val="24"/>
          <w:szCs w:val="28"/>
        </w:rPr>
        <w:t>Таблица 4. 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A93748" w:rsidRPr="00A93748" w:rsidTr="00164291">
        <w:trPr>
          <w:cantSplit/>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98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09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Места накопления отходов</w:t>
            </w: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Необходимое число контейнеров рассчитывается по формуле: Б</w:t>
            </w:r>
            <w:r w:rsidRPr="00A93748">
              <w:rPr>
                <w:rFonts w:ascii="Times New Roman" w:eastAsia="Times New Roman" w:hAnsi="Times New Roman"/>
                <w:sz w:val="24"/>
                <w:szCs w:val="28"/>
                <w:vertAlign w:val="subscript"/>
                <w:lang w:eastAsia="ar-SA"/>
              </w:rPr>
              <w:t>кон</w:t>
            </w:r>
            <w:r w:rsidRPr="00A93748">
              <w:rPr>
                <w:rFonts w:ascii="Times New Roman" w:eastAsia="Times New Roman" w:hAnsi="Times New Roman"/>
                <w:sz w:val="24"/>
                <w:szCs w:val="28"/>
                <w:lang w:eastAsia="ar-SA"/>
              </w:rPr>
              <w:t>т = П</w:t>
            </w:r>
            <w:r w:rsidRPr="00A93748">
              <w:rPr>
                <w:rFonts w:ascii="Times New Roman" w:eastAsia="Times New Roman" w:hAnsi="Times New Roman"/>
                <w:sz w:val="24"/>
                <w:szCs w:val="28"/>
                <w:vertAlign w:val="subscript"/>
                <w:lang w:eastAsia="ar-SA"/>
              </w:rPr>
              <w:t>год</w:t>
            </w:r>
            <w:r w:rsidRPr="00A93748">
              <w:rPr>
                <w:rFonts w:ascii="Times New Roman" w:eastAsia="Times New Roman" w:hAnsi="Times New Roman"/>
                <w:sz w:val="24"/>
                <w:szCs w:val="28"/>
                <w:lang w:eastAsia="ar-SA"/>
              </w:rPr>
              <w:t xml:space="preserve"> × t × К / (365 × V), где П</w:t>
            </w:r>
            <w:r w:rsidRPr="00A93748">
              <w:rPr>
                <w:rFonts w:ascii="Times New Roman" w:eastAsia="Times New Roman" w:hAnsi="Times New Roman"/>
                <w:sz w:val="24"/>
                <w:szCs w:val="28"/>
                <w:vertAlign w:val="subscript"/>
                <w:lang w:eastAsia="ar-SA"/>
              </w:rPr>
              <w:t>год</w:t>
            </w:r>
            <w:r w:rsidRPr="00A93748">
              <w:rPr>
                <w:rFonts w:ascii="Times New Roman" w:eastAsia="Times New Roman" w:hAnsi="Times New Roman"/>
                <w:sz w:val="24"/>
                <w:szCs w:val="28"/>
                <w:lang w:eastAsia="ar-SA"/>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A93748" w:rsidRPr="00A93748" w:rsidTr="00164291">
        <w:trPr>
          <w:cantSplit/>
        </w:trPr>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09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91" w:name="_Toc499049192"/>
      <w:bookmarkStart w:id="192" w:name="_Toc504571653"/>
      <w:bookmarkEnd w:id="190"/>
      <w:r w:rsidRPr="00A93748">
        <w:rPr>
          <w:rFonts w:ascii="Times New Roman" w:eastAsia="Times New Roman" w:hAnsi="Times New Roman" w:cs="Times New Roman"/>
          <w:bCs/>
          <w:iCs/>
          <w:sz w:val="28"/>
          <w:szCs w:val="28"/>
        </w:rPr>
        <w:t>3.6 Объекты местного значения сельского поселения в области предупреждения чрезвычайных ситуаций и ликвидации их последствий</w:t>
      </w:r>
      <w:bookmarkEnd w:id="191"/>
      <w:bookmarkEnd w:id="192"/>
      <w:r w:rsidRPr="00A93748">
        <w:rPr>
          <w:rFonts w:ascii="Times New Roman" w:eastAsia="Times New Roman" w:hAnsi="Times New Roman" w:cs="Times New Roman"/>
          <w:bCs/>
          <w:iCs/>
          <w:sz w:val="28"/>
          <w:szCs w:val="28"/>
        </w:rPr>
        <w:t>.</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0"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rPr>
      </w:pPr>
      <w:bookmarkStart w:id="193" w:name="_Toc499049193"/>
      <w:bookmarkStart w:id="194" w:name="_Toc504571654"/>
      <w:r w:rsidRPr="00A93748">
        <w:rPr>
          <w:rFonts w:ascii="Times New Roman" w:eastAsia="Times New Roman" w:hAnsi="Times New Roman" w:cs="Times New Roman"/>
          <w:sz w:val="28"/>
          <w:szCs w:val="28"/>
        </w:rPr>
        <w:t>Расчетные показатели количества пожарных депо и пожарных автомобилей для населенных пунктов Вильвенского сельского поселения Добрянского муниципального района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22.07.2016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3.7 Объекты местного значения сельского поселения в области ритуальных услуг и содержания мест захоронения</w:t>
      </w:r>
      <w:bookmarkEnd w:id="193"/>
      <w:bookmarkEnd w:id="194"/>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552"/>
        <w:gridCol w:w="4961"/>
      </w:tblGrid>
      <w:tr w:rsidR="00A93748" w:rsidRPr="00A93748" w:rsidTr="00164291">
        <w:trPr>
          <w:cantSplit/>
          <w:tblHeader/>
        </w:trPr>
        <w:tc>
          <w:tcPr>
            <w:tcW w:w="187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496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871"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496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кладбищ принята в соответствии с Приложением Д СП 42.13330.2016 «</w:t>
            </w:r>
            <w:bookmarkStart w:id="195" w:name="OLE_LINK79"/>
            <w:bookmarkStart w:id="196" w:name="OLE_LINK80"/>
            <w:bookmarkStart w:id="197" w:name="OLE_LINK93"/>
            <w:bookmarkStart w:id="198" w:name="OLE_LINK94"/>
            <w:r w:rsidRPr="00A93748">
              <w:rPr>
                <w:rFonts w:ascii="Times New Roman" w:eastAsia="Times New Roman" w:hAnsi="Times New Roman"/>
                <w:sz w:val="24"/>
                <w:szCs w:val="24"/>
                <w:lang w:eastAsia="ar-SA"/>
              </w:rPr>
              <w:t>Градостроительство. Планировка и застройка городских и сельских поселений. Актуализированная редакция СНиП 2.07.01-89*</w:t>
            </w:r>
            <w:bookmarkEnd w:id="195"/>
            <w:bookmarkEnd w:id="196"/>
            <w:bookmarkEnd w:id="197"/>
            <w:bookmarkEnd w:id="198"/>
            <w:r w:rsidRPr="00A93748">
              <w:rPr>
                <w:rFonts w:ascii="Times New Roman" w:eastAsia="Times New Roman" w:hAnsi="Times New Roman"/>
                <w:sz w:val="24"/>
                <w:szCs w:val="24"/>
                <w:lang w:eastAsia="ar-SA"/>
              </w:rPr>
              <w:t>»</w:t>
            </w:r>
          </w:p>
        </w:tc>
      </w:tr>
      <w:tr w:rsidR="00A93748" w:rsidRPr="00A93748" w:rsidTr="00164291">
        <w:trPr>
          <w:cantSplit/>
        </w:trPr>
        <w:tc>
          <w:tcPr>
            <w:tcW w:w="1871"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96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Не нормируется.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199" w:name="_Toc499049194"/>
      <w:bookmarkStart w:id="200" w:name="_Toc504571655"/>
      <w:r w:rsidRPr="00A93748">
        <w:rPr>
          <w:rFonts w:ascii="Times New Roman" w:eastAsia="Times New Roman" w:hAnsi="Times New Roman" w:cs="Times New Roman"/>
          <w:bCs/>
          <w:iCs/>
          <w:sz w:val="28"/>
          <w:szCs w:val="28"/>
        </w:rPr>
        <w:t>3.8 Объекты местного значения сельского поселения в области культуры и искусства</w:t>
      </w:r>
      <w:bookmarkEnd w:id="199"/>
      <w:bookmarkEnd w:id="200"/>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Таблица 6. </w:t>
      </w:r>
      <w:bookmarkStart w:id="201" w:name="OLE_LINK1008"/>
      <w:bookmarkStart w:id="202" w:name="OLE_LINK1009"/>
      <w:bookmarkStart w:id="203" w:name="OLE_LINK1010"/>
      <w:r w:rsidRPr="00A93748">
        <w:rPr>
          <w:rFonts w:ascii="Times New Roman" w:eastAsia="Times New Roman" w:hAnsi="Times New Roman" w:cs="Times New Roman"/>
          <w:sz w:val="24"/>
          <w:szCs w:val="24"/>
        </w:rPr>
        <w:t xml:space="preserve">Обоснование расчетных показателей, устанавливаемых для объектов </w:t>
      </w:r>
      <w:bookmarkEnd w:id="201"/>
      <w:bookmarkEnd w:id="202"/>
      <w:bookmarkEnd w:id="203"/>
      <w:r w:rsidRPr="00A93748">
        <w:rPr>
          <w:rFonts w:ascii="Times New Roman" w:eastAsia="Times New Roman" w:hAnsi="Times New Roman" w:cs="Times New Roman"/>
          <w:sz w:val="24"/>
          <w:szCs w:val="24"/>
        </w:rPr>
        <w:t>местного значения сельского поселения в области культуры и искусства</w:t>
      </w:r>
    </w:p>
    <w:tbl>
      <w:tblPr>
        <w:tblStyle w:val="TableGridReport1"/>
        <w:tblW w:w="92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1843"/>
        <w:gridCol w:w="6237"/>
      </w:tblGrid>
      <w:tr w:rsidR="00A93748" w:rsidRPr="00A93748" w:rsidTr="00164291">
        <w:trPr>
          <w:cantSplit/>
          <w:tblHeader/>
        </w:trPr>
        <w:tc>
          <w:tcPr>
            <w:tcW w:w="1162"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bookmarkStart w:id="204" w:name="OLE_LINK398"/>
            <w:r w:rsidRPr="00A93748">
              <w:rPr>
                <w:rFonts w:ascii="Times New Roman" w:eastAsia="Times New Roman" w:hAnsi="Times New Roman"/>
                <w:sz w:val="24"/>
                <w:szCs w:val="24"/>
                <w:lang w:eastAsia="ar-SA"/>
              </w:rPr>
              <w:t>Наименование вида объекта</w:t>
            </w:r>
          </w:p>
        </w:tc>
        <w:tc>
          <w:tcPr>
            <w:tcW w:w="1843"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162" w:type="dxa"/>
            <w:vMerge w:val="restart"/>
            <w:tcBorders>
              <w:bottom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Общедоступная библиотека с детским отделением (в сельских поселениях)</w:t>
            </w:r>
          </w:p>
        </w:tc>
        <w:tc>
          <w:tcPr>
            <w:tcW w:w="1843" w:type="dxa"/>
            <w:tcBorders>
              <w:bottom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tcBorders>
              <w:bottom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bookmarkStart w:id="205" w:name="OLE_LINK652"/>
            <w:bookmarkStart w:id="206" w:name="OLE_LINK653"/>
            <w:bookmarkStart w:id="207" w:name="OLE_LINK654"/>
            <w:r w:rsidRPr="00A93748">
              <w:rPr>
                <w:rFonts w:ascii="Times New Roman" w:eastAsia="Times New Roman" w:hAnsi="Times New Roman"/>
                <w:sz w:val="24"/>
                <w:szCs w:val="24"/>
              </w:rPr>
              <w:t>1 объект в административном центре сельского поселения (поселке Вильва)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05"/>
            <w:bookmarkEnd w:id="206"/>
            <w:bookmarkEnd w:id="207"/>
          </w:p>
        </w:tc>
      </w:tr>
      <w:tr w:rsidR="00A93748" w:rsidRPr="00A93748" w:rsidTr="00164291">
        <w:trPr>
          <w:cantSplit/>
        </w:trPr>
        <w:tc>
          <w:tcPr>
            <w:tcW w:w="1162" w:type="dxa"/>
            <w:vMerge/>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bookmarkStart w:id="208" w:name="OLE_LINK650"/>
            <w:bookmarkStart w:id="209" w:name="OLE_LINK651"/>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208"/>
            <w:bookmarkEnd w:id="209"/>
            <w:r w:rsidRPr="00A93748">
              <w:rPr>
                <w:rFonts w:ascii="Times New Roman" w:eastAsia="Times New Roman" w:hAnsi="Times New Roman"/>
                <w:sz w:val="24"/>
                <w:szCs w:val="24"/>
              </w:rPr>
              <w:t>.</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bookmarkStart w:id="210" w:name="_Hlk490346367"/>
            <w:r w:rsidRPr="00A93748">
              <w:rPr>
                <w:rFonts w:ascii="Times New Roman" w:eastAsia="Times New Roman" w:hAnsi="Times New Roman"/>
                <w:sz w:val="24"/>
                <w:szCs w:val="24"/>
                <w:lang w:eastAsia="ar-SA"/>
              </w:rPr>
              <w:t>Дом культуры</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принят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Количество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200 посадочных мест на 1000 чел. (для сельских поселений с численностью от 1000 до 1999 чел.).</w:t>
            </w:r>
          </w:p>
          <w:p w:rsidR="0002430C" w:rsidRPr="00A93748" w:rsidRDefault="0002430C" w:rsidP="00164291">
            <w:pPr>
              <w:autoSpaceDE w:val="0"/>
              <w:autoSpaceDN w:val="0"/>
              <w:adjustRightInd w:val="0"/>
              <w:rPr>
                <w:rFonts w:ascii="Times New Roman" w:eastAsia="Times New Roman" w:hAnsi="Times New Roman"/>
                <w:sz w:val="24"/>
                <w:szCs w:val="24"/>
              </w:rPr>
            </w:pPr>
            <w:bookmarkStart w:id="211" w:name="OLE_LINK666"/>
            <w:bookmarkStart w:id="212" w:name="OLE_LINK667"/>
            <w:r w:rsidRPr="00A93748">
              <w:rPr>
                <w:rFonts w:ascii="Times New Roman" w:eastAsia="Times New Roman" w:hAnsi="Times New Roman"/>
                <w:sz w:val="24"/>
                <w:szCs w:val="24"/>
              </w:rPr>
              <w:t xml:space="preserve">При этом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4"/>
              </w:rPr>
              <w:t>.</w:t>
            </w:r>
            <w:bookmarkEnd w:id="211"/>
            <w:bookmarkEnd w:id="212"/>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213" w:name="_Toc499049195"/>
      <w:bookmarkStart w:id="214" w:name="_Toc504571656"/>
      <w:bookmarkEnd w:id="204"/>
      <w:bookmarkEnd w:id="210"/>
      <w:r w:rsidRPr="00A93748">
        <w:rPr>
          <w:rFonts w:ascii="Times New Roman" w:eastAsia="Times New Roman" w:hAnsi="Times New Roman" w:cs="Times New Roman"/>
          <w:bCs/>
          <w:iCs/>
          <w:sz w:val="28"/>
          <w:szCs w:val="28"/>
        </w:rPr>
        <w:t>3.9 Объекты местного значения сельского поселения в области благоустройства и озеленения территории поселения</w:t>
      </w:r>
      <w:bookmarkEnd w:id="213"/>
      <w:bookmarkEnd w:id="214"/>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1843"/>
        <w:gridCol w:w="5528"/>
      </w:tblGrid>
      <w:tr w:rsidR="00A93748" w:rsidRPr="00A93748" w:rsidTr="00164291">
        <w:trPr>
          <w:cantSplit/>
          <w:tblHeader/>
        </w:trPr>
        <w:tc>
          <w:tcPr>
            <w:tcW w:w="201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52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Озелененные территории общего пользования</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на чел.</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Площадки для игр детей, отдыха взрослого населения и занятий физкультурой</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215" w:name="_Toc499049196"/>
      <w:bookmarkStart w:id="216" w:name="_Toc504571657"/>
      <w:r w:rsidRPr="00A93748">
        <w:rPr>
          <w:rFonts w:ascii="Times New Roman" w:eastAsia="Times New Roman" w:hAnsi="Times New Roman" w:cs="Times New Roman"/>
          <w:bCs/>
          <w:iCs/>
          <w:sz w:val="28"/>
          <w:szCs w:val="28"/>
        </w:rPr>
        <w:t>3.10. Объекты местного значения сельского поселения в области торговли, общественного питания, бытового обслуживания</w:t>
      </w:r>
      <w:bookmarkEnd w:id="215"/>
      <w:r w:rsidRPr="00A93748">
        <w:rPr>
          <w:rFonts w:ascii="Times New Roman" w:eastAsia="Times New Roman" w:hAnsi="Times New Roman" w:cs="Times New Roman"/>
          <w:bCs/>
          <w:iCs/>
          <w:sz w:val="28"/>
          <w:szCs w:val="28"/>
        </w:rPr>
        <w:t xml:space="preserve"> и услуг связи</w:t>
      </w:r>
      <w:bookmarkEnd w:id="216"/>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w:t>
      </w:r>
      <w:bookmarkStart w:id="217" w:name="OLE_LINK1103"/>
      <w:bookmarkStart w:id="218" w:name="OLE_LINK1104"/>
      <w:r w:rsidRPr="00A93748">
        <w:rPr>
          <w:rFonts w:ascii="Times New Roman" w:eastAsia="Times New Roman" w:hAnsi="Times New Roman" w:cs="Times New Roman"/>
          <w:sz w:val="24"/>
          <w:szCs w:val="24"/>
        </w:rPr>
        <w:t xml:space="preserve">лица 8. </w:t>
      </w:r>
      <w:bookmarkStart w:id="219" w:name="OLE_LINK1100"/>
      <w:bookmarkStart w:id="220" w:name="OLE_LINK1101"/>
      <w:bookmarkStart w:id="221" w:name="OLE_LINK1102"/>
      <w:r w:rsidRPr="00A93748">
        <w:rPr>
          <w:rFonts w:ascii="Times New Roman" w:eastAsia="Times New Roman" w:hAnsi="Times New Roman" w:cs="Times New Roman"/>
          <w:sz w:val="24"/>
          <w:szCs w:val="24"/>
        </w:rPr>
        <w:t>Обоснование расчетных показателей, устанавливаемых дл</w:t>
      </w:r>
      <w:bookmarkEnd w:id="217"/>
      <w:bookmarkEnd w:id="218"/>
      <w:r w:rsidRPr="00A93748">
        <w:rPr>
          <w:rFonts w:ascii="Times New Roman" w:eastAsia="Times New Roman" w:hAnsi="Times New Roman" w:cs="Times New Roman"/>
          <w:sz w:val="24"/>
          <w:szCs w:val="24"/>
        </w:rPr>
        <w:t xml:space="preserve">я объектов </w:t>
      </w:r>
      <w:bookmarkEnd w:id="219"/>
      <w:bookmarkEnd w:id="220"/>
      <w:bookmarkEnd w:id="221"/>
      <w:r w:rsidRPr="00A93748">
        <w:rPr>
          <w:rFonts w:ascii="Times New Roman" w:eastAsia="Times New Roman" w:hAnsi="Times New Roman" w:cs="Times New Roman"/>
          <w:sz w:val="24"/>
          <w:szCs w:val="24"/>
        </w:rPr>
        <w:t>местного значения сельского поселения в области торговли, общественного питания, бытового обслуживания и услуг связи</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843"/>
        <w:gridCol w:w="6237"/>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Показатели в 300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площади торговых объектов на 1000 чел. (в том числе для торговых объектов по продаже продовольственных товаров 100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и для торговых объектов по продаже непродовольственных товаров 200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приняты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бытового обслуживания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бытового обслуживания в 7 рабочих мест на 1000 человек принята </w:t>
            </w:r>
            <w:bookmarkStart w:id="222" w:name="OLE_LINK90"/>
            <w:r w:rsidRPr="00A93748">
              <w:rPr>
                <w:rFonts w:ascii="Times New Roman" w:eastAsia="Times New Roman" w:hAnsi="Times New Roman"/>
                <w:sz w:val="24"/>
                <w:szCs w:val="24"/>
                <w:lang w:eastAsia="ar-SA"/>
              </w:rPr>
              <w:t xml:space="preserve">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bookmarkEnd w:id="222"/>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Отделение связи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почтовой связи являются объектами федерального значения, но включены в состав местных нормативов градостроительного проектирования в связи с тем, что это объекты периодического пользования, выполняющие важные для комфортной жизнедеятельности населения функции.</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менее 1 объекта на поселение принято в соответствии с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Транспортно-пешеходная доступность </w:t>
            </w:r>
            <w:bookmarkStart w:id="223" w:name="OLE_LINK99"/>
            <w:bookmarkStart w:id="224" w:name="OLE_LINK100"/>
            <w:r w:rsidRPr="00A93748">
              <w:rPr>
                <w:rFonts w:ascii="Times New Roman" w:eastAsia="Times New Roman" w:hAnsi="Times New Roman"/>
                <w:sz w:val="24"/>
                <w:szCs w:val="24"/>
                <w:lang w:eastAsia="ar-SA"/>
              </w:rPr>
              <w:t>принимается по заданию на проектирование.</w:t>
            </w:r>
            <w:bookmarkEnd w:id="223"/>
            <w:bookmarkEnd w:id="224"/>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точка на поселение принята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Транспортно-пешеходная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225" w:name="_Toc499049197"/>
      <w:bookmarkStart w:id="226" w:name="_Toc504571658"/>
      <w:r w:rsidRPr="00A93748">
        <w:rPr>
          <w:rFonts w:ascii="Times New Roman" w:eastAsia="Times New Roman" w:hAnsi="Times New Roman" w:cs="Times New Roman"/>
          <w:bCs/>
          <w:iCs/>
          <w:sz w:val="28"/>
          <w:szCs w:val="28"/>
        </w:rPr>
        <w:t>3.11 Объекты местного значения сельского поселения в области деятельности органов местного самоуправления</w:t>
      </w:r>
      <w:bookmarkEnd w:id="225"/>
      <w:bookmarkEnd w:id="226"/>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Таблица 9. </w:t>
      </w:r>
      <w:bookmarkStart w:id="227" w:name="OLE_LINK179"/>
      <w:bookmarkStart w:id="228" w:name="OLE_LINK180"/>
      <w:bookmarkStart w:id="229" w:name="OLE_LINK181"/>
      <w:bookmarkStart w:id="230" w:name="OLE_LINK1034"/>
      <w:bookmarkStart w:id="231" w:name="OLE_LINK1035"/>
      <w:bookmarkStart w:id="232" w:name="OLE_LINK1036"/>
      <w:r w:rsidRPr="00A93748">
        <w:rPr>
          <w:rFonts w:ascii="Times New Roman" w:eastAsia="Times New Roman" w:hAnsi="Times New Roman" w:cs="Times New Roman"/>
          <w:sz w:val="24"/>
          <w:szCs w:val="24"/>
        </w:rPr>
        <w:t xml:space="preserve">Обоснование расчетных показателей, устанавливаемых </w:t>
      </w:r>
      <w:bookmarkEnd w:id="227"/>
      <w:bookmarkEnd w:id="228"/>
      <w:bookmarkEnd w:id="229"/>
      <w:r w:rsidRPr="00A93748">
        <w:rPr>
          <w:rFonts w:ascii="Times New Roman" w:eastAsia="Times New Roman" w:hAnsi="Times New Roman" w:cs="Times New Roman"/>
          <w:sz w:val="24"/>
          <w:szCs w:val="24"/>
        </w:rPr>
        <w:t xml:space="preserve">для объектов </w:t>
      </w:r>
      <w:bookmarkEnd w:id="230"/>
      <w:bookmarkEnd w:id="231"/>
      <w:bookmarkEnd w:id="232"/>
      <w:r w:rsidRPr="00A93748">
        <w:rPr>
          <w:rFonts w:ascii="Times New Roman" w:eastAsia="Times New Roman" w:hAnsi="Times New Roman" w:cs="Times New Roman"/>
          <w:sz w:val="24"/>
          <w:szCs w:val="24"/>
        </w:rPr>
        <w:t>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268"/>
        <w:gridCol w:w="5670"/>
      </w:tblGrid>
      <w:tr w:rsidR="00A93748" w:rsidRPr="00A93748" w:rsidTr="00164291">
        <w:trPr>
          <w:cantSplit/>
          <w:tblHeader/>
        </w:trPr>
        <w:tc>
          <w:tcPr>
            <w:tcW w:w="1446"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26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670"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Административное здание органа местного самоуправления</w:t>
            </w:r>
          </w:p>
        </w:tc>
        <w:tc>
          <w:tcPr>
            <w:tcW w:w="2268"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67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widowControl w:val="0"/>
              <w:rPr>
                <w:rFonts w:ascii="Times New Roman" w:eastAsia="Times New Roman" w:hAnsi="Times New Roman"/>
                <w:sz w:val="24"/>
                <w:szCs w:val="28"/>
                <w:lang w:eastAsia="ar-SA"/>
              </w:rPr>
            </w:pPr>
          </w:p>
        </w:tc>
        <w:tc>
          <w:tcPr>
            <w:tcW w:w="2268" w:type="dxa"/>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0" w:type="dxa"/>
          </w:tcPr>
          <w:p w:rsidR="0002430C" w:rsidRPr="00A93748" w:rsidRDefault="0002430C" w:rsidP="00164291">
            <w:pPr>
              <w:rPr>
                <w:rFonts w:ascii="Times New Roman" w:eastAsia="Times New Roman" w:hAnsi="Times New Roman"/>
                <w:sz w:val="24"/>
                <w:szCs w:val="28"/>
                <w:lang w:eastAsia="ar-SA"/>
              </w:rPr>
            </w:pPr>
            <w:bookmarkStart w:id="233" w:name="OLE_LINK559"/>
            <w:bookmarkStart w:id="234" w:name="OLE_LINK560"/>
            <w:r w:rsidRPr="00A93748">
              <w:rPr>
                <w:rFonts w:ascii="Times New Roman" w:eastAsia="Times New Roman" w:hAnsi="Times New Roman"/>
                <w:sz w:val="24"/>
                <w:szCs w:val="28"/>
                <w:lang w:eastAsia="ar-SA"/>
              </w:rPr>
              <w:t>Транспортная доступность в 40 мин. для сельских поселений принята исходя из времени, за которое можно добраться от самого населенного пункта муниципального образования до объекта</w:t>
            </w:r>
            <w:bookmarkEnd w:id="233"/>
            <w:bookmarkEnd w:id="234"/>
            <w:r w:rsidRPr="00A93748">
              <w:rPr>
                <w:rFonts w:ascii="Times New Roman" w:eastAsia="Times New Roman" w:hAnsi="Times New Roman"/>
                <w:sz w:val="24"/>
                <w:szCs w:val="28"/>
                <w:lang w:eastAsia="ar-SA"/>
              </w:rPr>
              <w:t>.</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235" w:name="_Toc479953585"/>
      <w:bookmarkStart w:id="236" w:name="_Toc504571659"/>
      <w:r w:rsidRPr="00A93748">
        <w:rPr>
          <w:rFonts w:ascii="Times New Roman" w:eastAsia="Times New Roman" w:hAnsi="Times New Roman" w:cs="Times New Roman"/>
          <w:bCs/>
          <w:iCs/>
          <w:sz w:val="28"/>
          <w:szCs w:val="28"/>
        </w:rPr>
        <w:t>3.12 Объекты местного значения сельского поселения в области жилищного строительства</w:t>
      </w:r>
      <w:bookmarkEnd w:id="235"/>
      <w:bookmarkEnd w:id="236"/>
      <w:r w:rsidRPr="00A93748">
        <w:rPr>
          <w:rFonts w:ascii="Times New Roman" w:eastAsia="Times New Roman" w:hAnsi="Times New Roman" w:cs="Times New Roman"/>
          <w:bCs/>
          <w:iCs/>
          <w:sz w:val="28"/>
          <w:szCs w:val="28"/>
        </w:rPr>
        <w:t>.</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10. Обоснование расчетных показателей, устанавливаемых для объектов местного значения сельского поселения в области жилищного строительства</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107"/>
        <w:gridCol w:w="6095"/>
      </w:tblGrid>
      <w:tr w:rsidR="00A93748" w:rsidRPr="00A93748" w:rsidTr="00164291">
        <w:trPr>
          <w:trHeight w:val="202"/>
        </w:trPr>
        <w:tc>
          <w:tcPr>
            <w:tcW w:w="1182"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2107"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6095"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Обоснование расчетного показателя</w:t>
            </w:r>
          </w:p>
        </w:tc>
      </w:tr>
      <w:tr w:rsidR="00A93748" w:rsidRPr="00A93748" w:rsidTr="00164291">
        <w:trPr>
          <w:trHeight w:val="36"/>
        </w:trPr>
        <w:tc>
          <w:tcPr>
            <w:tcW w:w="1182"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Жилые помещения</w:t>
            </w:r>
          </w:p>
        </w:tc>
        <w:tc>
          <w:tcPr>
            <w:tcW w:w="2107"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устанавливается в соответствии с нормативным актом органа местного самоуправления.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установлена:</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 по текущей обеспеченности;</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к 2025 году: 40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по показателю, запланированному в СТП Пермского края.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Справочно: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По состоянию на 2017 год общая площадь жилых помещений в Вильвенском сельском поселении составляла по данным статистики 28,5 тыс.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жителей Вильвенского сельского поселения: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28,5/1393</w:t>
            </w:r>
            <w:r w:rsidRPr="00A93748">
              <w:rPr>
                <w:rFonts w:ascii="Times New Roman" w:eastAsia="Times New Roman" w:hAnsi="Times New Roman" w:cs="Times New Roman"/>
                <w:sz w:val="24"/>
                <w:szCs w:val="24"/>
              </w:rPr>
              <w:sym w:font="Symbol" w:char="F0D7"/>
            </w:r>
            <w:r w:rsidRPr="00A93748">
              <w:rPr>
                <w:rFonts w:ascii="Times New Roman" w:eastAsia="Times New Roman" w:hAnsi="Times New Roman" w:cs="Times New Roman"/>
                <w:sz w:val="24"/>
                <w:szCs w:val="24"/>
              </w:rPr>
              <w:t>1000=20,5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Расчетные показатели средней жилищной обеспеченности с дифференциацией типов жилой застройки по уровню комфорта приведены в соответствии с п. 5.6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trHeight w:val="36"/>
        </w:trPr>
        <w:tc>
          <w:tcPr>
            <w:tcW w:w="1182"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107"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095"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bookmarkStart w:id="237" w:name="_Toc499049198"/>
      <w:bookmarkStart w:id="238" w:name="_Toc504571660"/>
      <w:r w:rsidRPr="00A93748">
        <w:rPr>
          <w:rFonts w:ascii="Times New Roman" w:eastAsia="Times New Roman" w:hAnsi="Times New Roman" w:cs="Times New Roman"/>
          <w:bCs/>
          <w:sz w:val="28"/>
          <w:szCs w:val="28"/>
          <w:lang w:val="en-US"/>
        </w:rPr>
        <w:t>IV</w:t>
      </w:r>
      <w:r w:rsidRPr="00A93748">
        <w:rPr>
          <w:rFonts w:ascii="Times New Roman" w:eastAsia="Times New Roman" w:hAnsi="Times New Roman" w:cs="Times New Roman"/>
          <w:bCs/>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bookmarkEnd w:id="237"/>
      <w:bookmarkEnd w:id="238"/>
    </w:p>
    <w:p w:rsidR="0045522A" w:rsidRPr="00A93748" w:rsidRDefault="0045522A"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bookmarkStart w:id="239" w:name="_Toc498950426"/>
      <w:bookmarkStart w:id="240" w:name="_Toc499049199"/>
      <w:bookmarkStart w:id="241" w:name="_Toc504571661"/>
      <w:bookmarkStart w:id="242" w:name="OLE_LINK748"/>
      <w:bookmarkStart w:id="243" w:name="OLE_LINK553"/>
      <w:bookmarkStart w:id="244" w:name="OLE_LINK554"/>
      <w:r w:rsidRPr="00A93748">
        <w:rPr>
          <w:rFonts w:ascii="Times New Roman" w:eastAsia="Times New Roman" w:hAnsi="Times New Roman" w:cs="Times New Roman"/>
          <w:bCs/>
          <w:iCs/>
          <w:sz w:val="28"/>
          <w:szCs w:val="28"/>
        </w:rPr>
        <w:t>4.1 Область применения расчетных показателей</w:t>
      </w:r>
      <w:bookmarkEnd w:id="239"/>
      <w:bookmarkEnd w:id="240"/>
      <w:bookmarkEnd w:id="241"/>
      <w:r w:rsidRPr="00A93748">
        <w:rPr>
          <w:rFonts w:ascii="Times New Roman" w:eastAsia="Times New Roman" w:hAnsi="Times New Roman" w:cs="Times New Roman"/>
          <w:bCs/>
          <w:iCs/>
          <w:sz w:val="28"/>
          <w:szCs w:val="28"/>
        </w:rPr>
        <w:t>.</w:t>
      </w:r>
    </w:p>
    <w:bookmarkEnd w:id="242"/>
    <w:bookmarkEnd w:id="243"/>
    <w:bookmarkEnd w:id="244"/>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Действие </w:t>
      </w:r>
      <w:r w:rsidR="00A064B8" w:rsidRPr="00A064B8">
        <w:rPr>
          <w:rFonts w:ascii="Times New Roman" w:eastAsia="Times New Roman" w:hAnsi="Times New Roman" w:cs="Times New Roman"/>
          <w:caps/>
          <w:sz w:val="28"/>
          <w:szCs w:val="28"/>
          <w:lang w:eastAsia="ar-SA" w:bidi="en-US"/>
        </w:rPr>
        <w:t>мнгп</w:t>
      </w:r>
      <w:r w:rsidR="00A064B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 xml:space="preserve">сельского поселения распространяется на всю территорию Вильвенского сельского поселения Добрянского муниципального района Пермского края; на правоотношения, возникшие после утверждения настоящих МНГП.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Настоящие МНГП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A064B8">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bookmarkStart w:id="245" w:name="_Toc498950427"/>
      <w:bookmarkStart w:id="246" w:name="_Toc499049200"/>
      <w:bookmarkStart w:id="247" w:name="_Toc504571662"/>
      <w:bookmarkStart w:id="248" w:name="OLE_LINK555"/>
      <w:bookmarkStart w:id="249" w:name="OLE_LINK556"/>
      <w:r w:rsidRPr="00A93748">
        <w:rPr>
          <w:rFonts w:ascii="Times New Roman" w:eastAsia="Times New Roman" w:hAnsi="Times New Roman" w:cs="Times New Roman"/>
          <w:sz w:val="28"/>
          <w:szCs w:val="28"/>
          <w:lang w:eastAsia="ar-SA" w:bidi="en-US"/>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сельского поселения,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02430C" w:rsidRPr="00A93748" w:rsidRDefault="0002430C" w:rsidP="00A064B8">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02430C" w:rsidRPr="00A93748" w:rsidRDefault="0002430C" w:rsidP="00A064B8">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02430C" w:rsidRPr="00A93748" w:rsidRDefault="0002430C" w:rsidP="00A064B8">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4.2 Правила применения расчетных показателей</w:t>
      </w:r>
      <w:bookmarkEnd w:id="245"/>
      <w:bookmarkEnd w:id="246"/>
      <w:bookmarkEnd w:id="247"/>
      <w:r w:rsidRPr="00A93748">
        <w:rPr>
          <w:rFonts w:ascii="Times New Roman" w:eastAsia="Times New Roman" w:hAnsi="Times New Roman" w:cs="Times New Roman"/>
          <w:bCs/>
          <w:iCs/>
          <w:sz w:val="28"/>
          <w:szCs w:val="28"/>
        </w:rPr>
        <w:t>.</w:t>
      </w:r>
    </w:p>
    <w:bookmarkEnd w:id="248"/>
    <w:bookmarkEnd w:id="249"/>
    <w:p w:rsidR="0002430C" w:rsidRPr="00A93748" w:rsidRDefault="0002430C" w:rsidP="00A064B8">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процессе подготовки генерального плана Вильвенского сельского поселения Добрянского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ходе подготовки документации по планировке территории в границах Вильвенского сельского поселения Добрянского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планировании размещения в границах территории проекта планировки различных объектов следует оценивать обеспеченность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w:t>
      </w:r>
      <w:r w:rsidR="00A064B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применяются при определении местоположения планируемых к размещению объектов местного значения поселения в генеральном плане Вильвенского сельского поселения Добрянского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Вильвенского сельского поселения Добрянского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сельских поселений имеют приоритет перед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Вильвенского сельского поселения выше соответствующих предельных значений расчетных показателей, установленных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сельских поселений, окажутся ниже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МНГП сельских поселений имеют приоритет перед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сельских поселений ниже соответствующих предельных значений расчетных показателей, установленных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сельских поселений, окажутся выше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При отмене и (или) изменении действующих нормативных документов Российской Федерации и (или) Пермского края, в том числе тех, требования которых были учтены при подготовке настоящих МНГП</w:t>
      </w:r>
      <w:r w:rsidR="00A064B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и на которые дается ссылка в настоящих МНГП</w:t>
      </w:r>
      <w:r w:rsidR="00A064B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следует руководствоваться нормами, вводимыми взамен отмененных.</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p>
    <w:p w:rsidR="0002430C" w:rsidRPr="00A93748" w:rsidRDefault="0002430C" w:rsidP="00164291">
      <w:pPr>
        <w:spacing w:after="0" w:line="240" w:lineRule="auto"/>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br w:type="page"/>
      </w:r>
      <w:bookmarkStart w:id="250" w:name="_Toc499136978"/>
      <w:bookmarkEnd w:id="17"/>
      <w:bookmarkEnd w:id="18"/>
      <w:bookmarkEnd w:id="19"/>
      <w:bookmarkEnd w:id="20"/>
      <w:bookmarkEnd w:id="21"/>
    </w:p>
    <w:bookmarkEnd w:id="250"/>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Приложение 5.</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УТВЕРЖДЕНЫ </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решением Земского Собрания Добрянского </w:t>
      </w:r>
      <w:r w:rsidRPr="00A93748">
        <w:rPr>
          <w:rFonts w:ascii="Times New Roman" w:eastAsia="Times New Roman" w:hAnsi="Times New Roman" w:cs="Times New Roman"/>
          <w:sz w:val="28"/>
          <w:szCs w:val="28"/>
          <w:lang w:eastAsia="en-US" w:bidi="en-US"/>
        </w:rPr>
        <w:t>муниципального района</w:t>
      </w:r>
    </w:p>
    <w:p w:rsidR="0002430C" w:rsidRPr="00A93748" w:rsidRDefault="0045522A" w:rsidP="00164291">
      <w:pPr>
        <w:spacing w:after="0" w:line="240" w:lineRule="auto"/>
        <w:ind w:left="4962"/>
        <w:jc w:val="right"/>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от 27.03.2019 № 490</w:t>
      </w:r>
    </w:p>
    <w:p w:rsidR="0002430C" w:rsidRPr="00A93748" w:rsidRDefault="0002430C" w:rsidP="00164291">
      <w:pPr>
        <w:spacing w:after="0" w:line="240" w:lineRule="auto"/>
        <w:ind w:left="4962" w:right="28" w:firstLine="283"/>
        <w:jc w:val="right"/>
        <w:rPr>
          <w:rFonts w:ascii="Times New Roman" w:eastAsia="Times New Roman" w:hAnsi="Times New Roman" w:cs="Times New Roman"/>
          <w:sz w:val="28"/>
          <w:szCs w:val="28"/>
          <w:lang w:eastAsia="en-US" w:bidi="en-US"/>
        </w:rPr>
      </w:pPr>
    </w:p>
    <w:p w:rsidR="0002430C" w:rsidRPr="00A93748" w:rsidRDefault="0002430C" w:rsidP="00164291">
      <w:pPr>
        <w:spacing w:after="0" w:line="240" w:lineRule="auto"/>
        <w:jc w:val="center"/>
        <w:rPr>
          <w:rFonts w:ascii="Times New Roman" w:eastAsia="Times New Roman" w:hAnsi="Times New Roman" w:cs="Times New Roman"/>
          <w:sz w:val="24"/>
        </w:rPr>
      </w:pPr>
    </w:p>
    <w:p w:rsidR="0002430C" w:rsidRPr="00A064B8" w:rsidRDefault="0002430C" w:rsidP="00164291">
      <w:pPr>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МЕСТНЫЕ НОРМАТИВЫ</w:t>
      </w:r>
    </w:p>
    <w:p w:rsidR="0002430C" w:rsidRPr="00A064B8" w:rsidRDefault="0002430C" w:rsidP="00164291">
      <w:pPr>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градостроительного проектирования</w:t>
      </w:r>
    </w:p>
    <w:p w:rsidR="0002430C" w:rsidRPr="00A064B8" w:rsidRDefault="0002430C" w:rsidP="00164291">
      <w:pPr>
        <w:suppressAutoHyphens/>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Висимского сельского поселения Добрянского муниципального района</w:t>
      </w:r>
    </w:p>
    <w:p w:rsidR="0002430C" w:rsidRPr="00A064B8" w:rsidRDefault="0002430C" w:rsidP="00164291">
      <w:pPr>
        <w:suppressAutoHyphens/>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Пермского края</w:t>
      </w:r>
    </w:p>
    <w:p w:rsidR="0002430C" w:rsidRPr="00A93748" w:rsidRDefault="0002430C" w:rsidP="00164291">
      <w:pPr>
        <w:spacing w:after="0" w:line="240" w:lineRule="auto"/>
        <w:ind w:firstLine="709"/>
        <w:jc w:val="center"/>
        <w:rPr>
          <w:rFonts w:ascii="Times New Roman" w:eastAsia="Times New Roman" w:hAnsi="Times New Roman" w:cs="Times New Roman"/>
          <w:sz w:val="28"/>
          <w:szCs w:val="28"/>
        </w:rPr>
      </w:pPr>
    </w:p>
    <w:p w:rsidR="0002430C" w:rsidRPr="00A93748" w:rsidRDefault="0002430C" w:rsidP="0016429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val="en-US" w:eastAsia="en-US" w:bidi="en-US"/>
        </w:rPr>
        <w:t>I</w:t>
      </w:r>
      <w:r w:rsidRPr="00A93748">
        <w:rPr>
          <w:rFonts w:ascii="Times New Roman" w:eastAsia="Times New Roman" w:hAnsi="Times New Roman" w:cs="Times New Roman"/>
          <w:sz w:val="28"/>
          <w:szCs w:val="28"/>
          <w:lang w:eastAsia="en-US" w:bidi="en-US"/>
        </w:rPr>
        <w:t>. Общие положения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Местные нормативы градостроительного проектирования Висимского сельского поселения Добрянского муниципального района Пермского края (далее – МНГП сельских поселений)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разработаны на основании статистических и демографических данных с учетом административно-территориального устройства, социально-демографического состава и плотности населения, природно-климатических особенностей, стратегий, программ и планов социально-экономического развития, предложений органов местного самоуправления муниципальных образований (сельских поселений Добрянского муниципального района).</w:t>
      </w:r>
    </w:p>
    <w:p w:rsidR="0002430C" w:rsidRPr="00A93748" w:rsidRDefault="00A064B8" w:rsidP="00164291">
      <w:pPr>
        <w:spacing w:after="0" w:line="240" w:lineRule="auto"/>
        <w:ind w:firstLine="709"/>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lang w:eastAsia="ar-SA" w:bidi="en-US"/>
        </w:rPr>
        <w:t>МНГП</w:t>
      </w:r>
      <w:r w:rsidR="0002430C" w:rsidRPr="00A93748">
        <w:rPr>
          <w:rFonts w:ascii="Times New Roman" w:eastAsia="Times New Roman" w:hAnsi="Times New Roman" w:cs="Times New Roman"/>
          <w:sz w:val="28"/>
          <w:szCs w:val="28"/>
          <w:lang w:eastAsia="ar-SA" w:bidi="en-US"/>
        </w:rPr>
        <w:t xml:space="preserve"> сельского поселения включают в себя: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1) Основную часть </w:t>
      </w:r>
      <w:r w:rsidR="00A064B8">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2) Материалы по обоснованию расчетных показателей, содержащихся в основной части </w:t>
      </w:r>
      <w:r w:rsidR="00A064B8">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3) Правила и области применения расчетных показателей, содержащихся в основной части </w:t>
      </w:r>
      <w:r w:rsidR="00A064B8">
        <w:rPr>
          <w:rFonts w:ascii="Times New Roman" w:eastAsia="Times New Roman" w:hAnsi="Times New Roman" w:cs="Times New Roman"/>
          <w:sz w:val="28"/>
          <w:szCs w:val="28"/>
          <w:lang w:eastAsia="ar-SA" w:bidi="en-US"/>
        </w:rPr>
        <w:t xml:space="preserve">МНГП </w:t>
      </w:r>
      <w:r w:rsidRPr="00A93748">
        <w:rPr>
          <w:rFonts w:ascii="Times New Roman" w:eastAsia="Times New Roman" w:hAnsi="Times New Roman" w:cs="Times New Roman"/>
          <w:sz w:val="28"/>
          <w:szCs w:val="28"/>
          <w:lang w:eastAsia="ar-SA" w:bidi="en-US"/>
        </w:rPr>
        <w:t>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разработаны в соответствии с законодательством Российской Федерации и Пермского края, нормативно-правовыми и нормативно-техническими документами.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Термины и определения, применяемые в МНГП</w:t>
      </w:r>
      <w:r w:rsidR="00A064B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указаны в приложении </w:t>
      </w:r>
      <w:r w:rsidR="00A064B8">
        <w:rPr>
          <w:rFonts w:ascii="Times New Roman" w:eastAsia="Times New Roman" w:hAnsi="Times New Roman" w:cs="Times New Roman"/>
          <w:sz w:val="28"/>
          <w:szCs w:val="28"/>
          <w:lang w:eastAsia="ar-SA" w:bidi="en-US"/>
        </w:rPr>
        <w:t xml:space="preserve">7 </w:t>
      </w:r>
      <w:r w:rsidRPr="00A93748">
        <w:rPr>
          <w:rFonts w:ascii="Times New Roman" w:eastAsia="Times New Roman" w:hAnsi="Times New Roman" w:cs="Times New Roman"/>
          <w:sz w:val="28"/>
          <w:szCs w:val="28"/>
          <w:lang w:eastAsia="ar-SA" w:bidi="en-US"/>
        </w:rPr>
        <w:t xml:space="preserve">к </w:t>
      </w:r>
      <w:r w:rsidR="00A064B8">
        <w:rPr>
          <w:rFonts w:ascii="Times New Roman" w:eastAsia="Times New Roman" w:hAnsi="Times New Roman" w:cs="Times New Roman"/>
          <w:sz w:val="28"/>
          <w:szCs w:val="28"/>
          <w:lang w:eastAsia="ar-SA" w:bidi="en-US"/>
        </w:rPr>
        <w:t>решению</w:t>
      </w:r>
      <w:r w:rsidRPr="00A93748">
        <w:rPr>
          <w:rFonts w:ascii="Times New Roman" w:eastAsia="Times New Roman" w:hAnsi="Times New Roman" w:cs="Times New Roman"/>
          <w:sz w:val="28"/>
          <w:szCs w:val="28"/>
          <w:lang w:eastAsia="ar-SA" w:bidi="en-US"/>
        </w:rPr>
        <w:t>.</w:t>
      </w:r>
    </w:p>
    <w:p w:rsidR="0002430C" w:rsidRPr="00A93748" w:rsidRDefault="0002430C" w:rsidP="00164291">
      <w:pPr>
        <w:spacing w:after="0" w:line="240" w:lineRule="auto"/>
        <w:rPr>
          <w:rFonts w:ascii="Times New Roman" w:eastAsia="Times New Roman" w:hAnsi="Times New Roman" w:cs="Times New Roman"/>
          <w:sz w:val="24"/>
        </w:rPr>
      </w:pP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caps/>
          <w:sz w:val="28"/>
          <w:szCs w:val="28"/>
          <w:lang w:val="en-US"/>
        </w:rPr>
        <w:t>II</w:t>
      </w:r>
      <w:r w:rsidRPr="00A93748">
        <w:rPr>
          <w:rFonts w:ascii="Times New Roman" w:eastAsia="Times New Roman" w:hAnsi="Times New Roman" w:cs="Times New Roman"/>
          <w:bCs/>
          <w:caps/>
          <w:sz w:val="28"/>
          <w:szCs w:val="28"/>
        </w:rPr>
        <w:t>. О</w:t>
      </w:r>
      <w:r w:rsidR="0045522A" w:rsidRPr="00A93748">
        <w:rPr>
          <w:rFonts w:ascii="Times New Roman" w:eastAsia="Times New Roman" w:hAnsi="Times New Roman" w:cs="Times New Roman"/>
          <w:bCs/>
          <w:sz w:val="28"/>
          <w:szCs w:val="28"/>
        </w:rPr>
        <w:t>сновная часть</w:t>
      </w:r>
    </w:p>
    <w:p w:rsidR="0002430C" w:rsidRPr="00A93748" w:rsidRDefault="0002430C" w:rsidP="0045522A">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w:t>
      </w:r>
      <w:r w:rsidR="0045522A" w:rsidRPr="00A93748">
        <w:rPr>
          <w:rFonts w:ascii="Times New Roman" w:eastAsia="Times New Roman" w:hAnsi="Times New Roman" w:cs="Times New Roman"/>
          <w:bCs/>
          <w:sz w:val="28"/>
          <w:szCs w:val="28"/>
        </w:rPr>
        <w:t xml:space="preserve"> Висимского сельского поселения</w:t>
      </w:r>
    </w:p>
    <w:p w:rsidR="0045522A" w:rsidRPr="00A93748" w:rsidRDefault="0045522A" w:rsidP="00164291">
      <w:pPr>
        <w:keepNext/>
        <w:keepLines/>
        <w:suppressAutoHyphens/>
        <w:spacing w:after="0" w:line="240" w:lineRule="auto"/>
        <w:jc w:val="both"/>
        <w:outlineLvl w:val="0"/>
        <w:rPr>
          <w:rFonts w:ascii="Times New Roman" w:eastAsia="Times New Roman" w:hAnsi="Times New Roman" w:cs="Times New Roman"/>
          <w:bCs/>
          <w:caps/>
          <w:sz w:val="28"/>
          <w:szCs w:val="28"/>
        </w:rPr>
      </w:pPr>
    </w:p>
    <w:p w:rsidR="0002430C" w:rsidRPr="00A93748" w:rsidRDefault="0002430C" w:rsidP="00164291">
      <w:pPr>
        <w:keepNext/>
        <w:keepLines/>
        <w:suppressAutoHyphens/>
        <w:spacing w:after="0" w:line="240" w:lineRule="auto"/>
        <w:ind w:firstLine="709"/>
        <w:jc w:val="both"/>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iCs/>
          <w:sz w:val="28"/>
          <w:szCs w:val="28"/>
        </w:rPr>
        <w:t>2.1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 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1559"/>
        <w:gridCol w:w="2977"/>
        <w:gridCol w:w="1134"/>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559"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4111"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Height w:val="36"/>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электроснабжения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 xml:space="preserve">ч/ чел. в год </w:t>
            </w: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без стационарных электроплит</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950</w:t>
            </w:r>
          </w:p>
        </w:tc>
      </w:tr>
      <w:tr w:rsidR="00A93748" w:rsidRPr="00A93748" w:rsidTr="00164291">
        <w:trPr>
          <w:cantSplit/>
          <w:trHeight w:val="36"/>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со стационарными электроплитами (100% охвата)</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1350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газоснабжения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теплоснабжения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Гкал/год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0,97</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2,4</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1,43</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л/сут. на 1 чел. [2]</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водоотведения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л/сут.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9526" w:type="dxa"/>
            <w:gridSpan w:val="5"/>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Примечания: 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2430C" w:rsidRPr="00A93748" w:rsidRDefault="0002430C" w:rsidP="00164291">
            <w:pPr>
              <w:ind w:firstLine="709"/>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Указанные нормы следует применять с учётом требований табл.1 СП 31.13330.2012 «Водоснабжение. Наружные сети и сооружения».</w:t>
            </w:r>
          </w:p>
        </w:tc>
      </w:tr>
    </w:tbl>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2.2 Объекты местного значения сельского поселения в области автомобильных дорог местного значения.</w:t>
      </w:r>
    </w:p>
    <w:p w:rsidR="0002430C" w:rsidRPr="00A064B8" w:rsidRDefault="0002430C" w:rsidP="00164291">
      <w:pPr>
        <w:spacing w:after="0" w:line="240" w:lineRule="auto"/>
        <w:ind w:firstLine="709"/>
        <w:jc w:val="both"/>
        <w:rPr>
          <w:rFonts w:ascii="Times New Roman" w:eastAsia="Times New Roman" w:hAnsi="Times New Roman" w:cs="Times New Roman"/>
          <w:sz w:val="24"/>
          <w:szCs w:val="28"/>
        </w:rPr>
      </w:pPr>
      <w:r w:rsidRPr="00A064B8">
        <w:rPr>
          <w:rFonts w:ascii="Times New Roman" w:eastAsia="Times New Roman" w:hAnsi="Times New Roman" w:cs="Times New Roman"/>
          <w:sz w:val="24"/>
          <w:szCs w:val="28"/>
        </w:rPr>
        <w:t>Таблица 2. 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Style w:val="TableGridReport1"/>
        <w:tblW w:w="949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391"/>
        <w:gridCol w:w="2617"/>
        <w:gridCol w:w="2043"/>
      </w:tblGrid>
      <w:tr w:rsidR="00A93748" w:rsidRPr="00A93748" w:rsidTr="00164291">
        <w:trPr>
          <w:cantSplit/>
          <w:trHeight w:val="313"/>
          <w:tblHeader/>
          <w:jc w:val="center"/>
        </w:trPr>
        <w:tc>
          <w:tcPr>
            <w:tcW w:w="1446"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39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61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jc w:val="center"/>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Улично-дорожная сеть</w:t>
            </w:r>
          </w:p>
        </w:tc>
        <w:tc>
          <w:tcPr>
            <w:tcW w:w="339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617" w:type="dxa"/>
            <w:shd w:val="clear" w:color="auto" w:fill="auto"/>
          </w:tcPr>
          <w:p w:rsidR="0002430C" w:rsidRPr="00A93748" w:rsidRDefault="0002430C" w:rsidP="00164291">
            <w:pPr>
              <w:rPr>
                <w:rFonts w:ascii="Times New Roman" w:eastAsia="Times New Roman" w:hAnsi="Times New Roman"/>
                <w:sz w:val="24"/>
                <w:szCs w:val="24"/>
                <w:vertAlign w:val="superscript"/>
                <w:lang w:eastAsia="ar-SA"/>
              </w:rPr>
            </w:pPr>
            <w:r w:rsidRPr="00A93748">
              <w:rPr>
                <w:rFonts w:ascii="Times New Roman" w:eastAsia="Times New Roman" w:hAnsi="Times New Roman"/>
                <w:sz w:val="24"/>
                <w:szCs w:val="24"/>
                <w:lang w:eastAsia="ar-SA"/>
              </w:rPr>
              <w:t>Плотность улично-дорожной сети в границах застроенной территории, км/км</w:t>
            </w:r>
            <w:r w:rsidRPr="00A93748">
              <w:rPr>
                <w:rFonts w:ascii="Times New Roman" w:eastAsia="Times New Roman" w:hAnsi="Times New Roman"/>
                <w:sz w:val="24"/>
                <w:szCs w:val="24"/>
                <w:vertAlign w:val="superscript"/>
                <w:lang w:eastAsia="ar-SA"/>
              </w:rPr>
              <w:t>2</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jc w:val="center"/>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39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660"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2.3 Объекты местного значения сельского поселения в области физической культуры и массового спорта.</w:t>
      </w:r>
    </w:p>
    <w:p w:rsidR="0002430C" w:rsidRPr="00A064B8" w:rsidRDefault="0002430C" w:rsidP="00164291">
      <w:pPr>
        <w:keepNext/>
        <w:spacing w:after="0" w:line="240" w:lineRule="auto"/>
        <w:ind w:firstLine="709"/>
        <w:jc w:val="both"/>
        <w:rPr>
          <w:rFonts w:ascii="Times New Roman" w:eastAsia="Times New Roman" w:hAnsi="Times New Roman" w:cs="Times New Roman"/>
          <w:sz w:val="24"/>
          <w:szCs w:val="28"/>
        </w:rPr>
      </w:pPr>
      <w:r w:rsidRPr="00A064B8">
        <w:rPr>
          <w:rFonts w:ascii="Times New Roman" w:eastAsia="Times New Roman" w:hAnsi="Times New Roman" w:cs="Times New Roman"/>
          <w:sz w:val="24"/>
          <w:szCs w:val="28"/>
        </w:rPr>
        <w:t>Таблица 3. 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3260"/>
        <w:gridCol w:w="2551"/>
        <w:gridCol w:w="1418"/>
      </w:tblGrid>
      <w:tr w:rsidR="00A93748" w:rsidRPr="00A93748" w:rsidTr="00164291">
        <w:trPr>
          <w:cantSplit/>
          <w:tblHeader/>
        </w:trPr>
        <w:tc>
          <w:tcPr>
            <w:tcW w:w="215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260"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rPr>
              <w:t>Плоскостные спортивные сооружения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Площадь земельного участка, га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0,7-0,9</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1500</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Помещения для занятий физической культурой и спортом (физкультурно-спортивные залы)</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пола,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60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500</w:t>
            </w:r>
          </w:p>
        </w:tc>
      </w:tr>
      <w:tr w:rsidR="00A93748" w:rsidRPr="00A93748" w:rsidTr="00164291">
        <w:trPr>
          <w:cantSplit/>
          <w:trHeight w:val="30"/>
        </w:trPr>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Примечания: 1. 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3. Нормы расчета залов необходимо принимать с учетом минимальной вместимости объектов по технологическим требованиям.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2.4 Объекты местного значения сельского поселения в области сбора и вывоза твердых коммунальных отходов.</w:t>
      </w:r>
    </w:p>
    <w:p w:rsidR="0002430C" w:rsidRPr="00A064B8" w:rsidRDefault="0002430C" w:rsidP="00164291">
      <w:pPr>
        <w:keepNext/>
        <w:spacing w:after="0" w:line="240" w:lineRule="auto"/>
        <w:ind w:firstLine="709"/>
        <w:jc w:val="both"/>
        <w:rPr>
          <w:rFonts w:ascii="Times New Roman" w:eastAsia="Times New Roman" w:hAnsi="Times New Roman" w:cs="Times New Roman"/>
          <w:sz w:val="24"/>
          <w:szCs w:val="28"/>
        </w:rPr>
      </w:pPr>
      <w:r w:rsidRPr="00A064B8">
        <w:rPr>
          <w:rFonts w:ascii="Times New Roman" w:eastAsia="Times New Roman" w:hAnsi="Times New Roman" w:cs="Times New Roman"/>
          <w:sz w:val="24"/>
          <w:szCs w:val="28"/>
        </w:rPr>
        <w:t>Таблица 4. 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678"/>
        <w:gridCol w:w="2551"/>
        <w:gridCol w:w="851"/>
      </w:tblGrid>
      <w:tr w:rsidR="00A93748" w:rsidRPr="00A93748" w:rsidTr="00164291">
        <w:trPr>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67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8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Места накопления отходов</w:t>
            </w: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Обеспеченность контейнерными площадками, % [1]</w:t>
            </w:r>
          </w:p>
        </w:tc>
        <w:tc>
          <w:tcPr>
            <w:tcW w:w="851"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100</w:t>
            </w:r>
          </w:p>
        </w:tc>
      </w:tr>
      <w:tr w:rsidR="00A93748" w:rsidRPr="00A93748" w:rsidTr="00164291">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Пешеходная доступность, м</w:t>
            </w:r>
          </w:p>
        </w:tc>
        <w:tc>
          <w:tcPr>
            <w:tcW w:w="851"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Примечание: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A93748">
              <w:rPr>
                <w:rFonts w:ascii="Times New Roman" w:eastAsia="Times New Roman" w:hAnsi="Times New Roman"/>
                <w:sz w:val="24"/>
                <w:szCs w:val="24"/>
                <w:vertAlign w:val="subscript"/>
              </w:rPr>
              <w:t>кон</w:t>
            </w:r>
            <w:r w:rsidRPr="00A93748">
              <w:rPr>
                <w:rFonts w:ascii="Times New Roman" w:eastAsia="Times New Roman" w:hAnsi="Times New Roman"/>
                <w:sz w:val="24"/>
                <w:szCs w:val="24"/>
              </w:rPr>
              <w:t>т =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xml:space="preserve"> × t × К / (365 × V), где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autoSpaceDE w:val="0"/>
              <w:autoSpaceDN w:val="0"/>
              <w:adjustRightInd w:val="0"/>
              <w:jc w:val="both"/>
              <w:rPr>
                <w:rFonts w:ascii="Times New Roman" w:eastAsia="Times New Roman" w:hAnsi="Times New Roman"/>
                <w:sz w:val="24"/>
                <w:szCs w:val="24"/>
              </w:rPr>
            </w:pPr>
            <w:r w:rsidRPr="00A93748">
              <w:rPr>
                <w:rFonts w:ascii="Times New Roman" w:eastAsia="Times New Roman" w:hAnsi="Times New Roman"/>
                <w:sz w:val="24"/>
                <w:szCs w:val="24"/>
              </w:rPr>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2.5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1"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сельского поселения Добрянского муниципального района следует принимать в соответствии с нормами проектирования объектов пожарной охраны от 01 января 1995 г. НПБ 101-95, введенными в действие приказом Главного управления Государственной противопожарной службы Министерства внутренних дел России от 30 декабря 1994г.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 июля 2016 г.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2.6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Расчетные показатели, устанавливаемые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4110"/>
        <w:gridCol w:w="2268"/>
        <w:gridCol w:w="1418"/>
      </w:tblGrid>
      <w:tr w:rsidR="00A93748" w:rsidRPr="00A93748" w:rsidTr="00164291">
        <w:trPr>
          <w:tblHeader/>
        </w:trPr>
        <w:tc>
          <w:tcPr>
            <w:tcW w:w="158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110"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26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411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26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Размер земельного участка, га на 1000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0,24</w:t>
            </w:r>
          </w:p>
        </w:tc>
      </w:tr>
      <w:tr w:rsidR="00A93748" w:rsidRPr="00A93748" w:rsidTr="00164291">
        <w:tc>
          <w:tcPr>
            <w:tcW w:w="1588"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411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3686"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 [1]</w:t>
            </w:r>
          </w:p>
        </w:tc>
      </w:tr>
      <w:tr w:rsidR="00A93748" w:rsidRPr="00A93748" w:rsidTr="00164291">
        <w:tc>
          <w:tcPr>
            <w:tcW w:w="9384" w:type="dxa"/>
            <w:gridSpan w:val="4"/>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Примечание: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 (50 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2.7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Расчетные показатели, устанавливаемые для объектов местного значения сельского поселения в области культуры и искусства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2835"/>
        <w:gridCol w:w="2693"/>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835"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Общедоступная библиотека с детским отделением</w:t>
            </w:r>
          </w:p>
        </w:tc>
        <w:tc>
          <w:tcPr>
            <w:tcW w:w="2694"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Дом культуры</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посадочных мест, мест/1000 чел. [2] [3]</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w:t>
            </w:r>
          </w:p>
        </w:tc>
      </w:tr>
      <w:tr w:rsidR="00A93748" w:rsidRPr="00A93748" w:rsidTr="00164291">
        <w:trPr>
          <w:cantSplit/>
        </w:trPr>
        <w:tc>
          <w:tcPr>
            <w:tcW w:w="9384" w:type="dxa"/>
            <w:gridSpan w:val="4"/>
            <w:shd w:val="clear" w:color="auto" w:fill="auto"/>
          </w:tcPr>
          <w:p w:rsidR="0002430C" w:rsidRPr="00A93748" w:rsidRDefault="0002430C" w:rsidP="00164291">
            <w:pPr>
              <w:autoSpaceDE w:val="0"/>
              <w:autoSpaceDN w:val="0"/>
              <w:adjustRightInd w:val="0"/>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Примечание: 1. Общедоступная библиотека с детским отделением и дом культуры размещается в административном центре сельского поселения.</w:t>
            </w:r>
          </w:p>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Число посадочных мест устанавливается на совокупное количество учреждений клубного типа в муниципальном образовании.</w:t>
            </w:r>
          </w:p>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3.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4"/>
                <w:lang w:eastAsia="ar-SA"/>
              </w:rPr>
              <w:t>.</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2.8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7. 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4111"/>
        <w:gridCol w:w="1984"/>
        <w:gridCol w:w="1276"/>
      </w:tblGrid>
      <w:tr w:rsidR="00A93748" w:rsidRPr="00A93748" w:rsidTr="00164291">
        <w:trPr>
          <w:cantSplit/>
          <w:tblHeader/>
        </w:trPr>
        <w:tc>
          <w:tcPr>
            <w:tcW w:w="201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411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276"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Озелененные территории общего пользования</w:t>
            </w: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территории,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/чел.</w:t>
            </w:r>
          </w:p>
        </w:tc>
        <w:tc>
          <w:tcPr>
            <w:tcW w:w="1276"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276"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15</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Площадки для игр детей, отдыха взрослого населения и занятий физкультурой</w:t>
            </w: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территории, % от площади квартала (микрорайона)</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10</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в границах квартала, микрорайона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2.9 Объекты местного значения сельского поселения в области торговли, общественного питания, бытового обслуживания и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Расчетные показатели, устанавливаемые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3260"/>
        <w:gridCol w:w="1984"/>
        <w:gridCol w:w="1985"/>
        <w:gridCol w:w="567"/>
      </w:tblGrid>
      <w:tr w:rsidR="00A93748" w:rsidRPr="00A93748" w:rsidTr="00164291">
        <w:trPr>
          <w:tblHeader/>
        </w:trPr>
        <w:tc>
          <w:tcPr>
            <w:tcW w:w="158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260"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торговли</w:t>
            </w: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vMerge w:val="restart"/>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Площадь торговых объектов, м</w:t>
            </w:r>
            <w:r w:rsidRPr="00A93748">
              <w:rPr>
                <w:rFonts w:ascii="Times New Roman" w:eastAsia="Times New Roman" w:hAnsi="Times New Roman"/>
                <w:bCs/>
                <w:sz w:val="24"/>
                <w:szCs w:val="28"/>
                <w:vertAlign w:val="superscript"/>
                <w:lang w:eastAsia="ar-SA"/>
              </w:rPr>
              <w:t>2</w:t>
            </w:r>
            <w:r w:rsidRPr="00A93748">
              <w:rPr>
                <w:rFonts w:ascii="Times New Roman" w:eastAsia="Times New Roman" w:hAnsi="Times New Roman"/>
                <w:bCs/>
                <w:sz w:val="24"/>
                <w:szCs w:val="28"/>
                <w:lang w:eastAsia="ar-SA"/>
              </w:rPr>
              <w:t xml:space="preserve"> торговой площади /1 тыс. чел.</w:t>
            </w: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всего, в том числе</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300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8"/>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торговые объекты по продаже 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8"/>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торговые объекты по продаже непродовольственных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200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общественного питания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Количество посадочных мест на 1 тыс. чел.</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40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2000</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бытового обслуживания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Количество рабочих мест на 1 тыс. чел. [1]</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7</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Отделения связи</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8"/>
                <w:lang w:eastAsia="ar-SA"/>
              </w:rPr>
            </w:pPr>
            <w:r w:rsidRPr="00A93748">
              <w:rPr>
                <w:rFonts w:ascii="Times New Roman" w:eastAsia="Times New Roman" w:hAnsi="Times New Roman"/>
                <w:bCs/>
                <w:sz w:val="24"/>
                <w:szCs w:val="28"/>
                <w:lang w:eastAsia="ar-SA"/>
              </w:rPr>
              <w:t>Количество объектов на поселение, ед.</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trHeight w:val="36"/>
        </w:trPr>
        <w:tc>
          <w:tcPr>
            <w:tcW w:w="1588" w:type="dxa"/>
            <w:vMerge/>
            <w:shd w:val="clear" w:color="auto" w:fill="auto"/>
          </w:tcPr>
          <w:p w:rsidR="0002430C" w:rsidRPr="00A93748" w:rsidRDefault="0002430C" w:rsidP="00164291">
            <w:pPr>
              <w:jc w:val="both"/>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 заданию на проектирование</w:t>
            </w:r>
          </w:p>
        </w:tc>
      </w:tr>
      <w:tr w:rsidR="00A93748" w:rsidRPr="00A93748" w:rsidTr="00164291">
        <w:trPr>
          <w:trHeight w:val="36"/>
        </w:trPr>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Точка доступа к полнотекстовым информационным ресурсам</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точек на поселение, ед.</w:t>
            </w:r>
          </w:p>
        </w:tc>
        <w:tc>
          <w:tcPr>
            <w:tcW w:w="2552" w:type="dxa"/>
            <w:gridSpan w:val="2"/>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w:t>
            </w:r>
          </w:p>
        </w:tc>
      </w:tr>
      <w:tr w:rsidR="00A93748" w:rsidRPr="00A93748" w:rsidTr="00164291">
        <w:trPr>
          <w:trHeight w:val="36"/>
        </w:trPr>
        <w:tc>
          <w:tcPr>
            <w:tcW w:w="1588" w:type="dxa"/>
            <w:vMerge/>
            <w:shd w:val="clear" w:color="auto" w:fill="F2F2F2" w:themeFill="background1" w:themeFillShade="F2"/>
          </w:tcPr>
          <w:p w:rsidR="0002430C" w:rsidRPr="00A93748" w:rsidRDefault="0002430C" w:rsidP="00164291">
            <w:pPr>
              <w:jc w:val="both"/>
              <w:rPr>
                <w:rFonts w:ascii="Times New Roman" w:eastAsia="Times New Roman" w:hAnsi="Times New Roman"/>
                <w:sz w:val="24"/>
                <w:szCs w:val="28"/>
                <w:lang w:eastAsia="ar-SA"/>
              </w:rPr>
            </w:pPr>
          </w:p>
        </w:tc>
        <w:tc>
          <w:tcPr>
            <w:tcW w:w="3260"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552" w:type="dxa"/>
            <w:gridSpan w:val="2"/>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30</w:t>
            </w:r>
          </w:p>
        </w:tc>
      </w:tr>
      <w:tr w:rsidR="00A93748" w:rsidRPr="00A93748" w:rsidTr="00164291">
        <w:tc>
          <w:tcPr>
            <w:tcW w:w="9384" w:type="dxa"/>
            <w:gridSpan w:val="5"/>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Примечание: Предприятия бытового обслуживания возможно размещать во встроенно-пристроенных помещениях.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2.10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9. 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693"/>
        <w:gridCol w:w="3544"/>
        <w:gridCol w:w="1701"/>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3544"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701"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поселение, ед.</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446"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2.11 Расчетные показатели, устанавливаемые для объектов местного значения сельского поселения в области жилищного строительства.</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Таблица 10. Объекты местного значения поселений в области жилищного строительства </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1"/>
        <w:gridCol w:w="1739"/>
        <w:gridCol w:w="2211"/>
        <w:gridCol w:w="1560"/>
        <w:gridCol w:w="2693"/>
      </w:tblGrid>
      <w:tr w:rsidR="00A93748" w:rsidRPr="00A93748" w:rsidTr="00164291">
        <w:trPr>
          <w:trHeight w:val="202"/>
        </w:trPr>
        <w:tc>
          <w:tcPr>
            <w:tcW w:w="118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1739"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221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расчетного показателя, единица измерения</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Значение расчетного показателя</w:t>
            </w:r>
          </w:p>
        </w:tc>
      </w:tr>
      <w:tr w:rsidR="00A93748" w:rsidRPr="00A93748" w:rsidTr="00164291">
        <w:trPr>
          <w:trHeight w:val="437"/>
        </w:trPr>
        <w:tc>
          <w:tcPr>
            <w:tcW w:w="1181"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Жилые помещения </w:t>
            </w:r>
          </w:p>
        </w:tc>
        <w:tc>
          <w:tcPr>
            <w:tcW w:w="1739"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2211"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В соответствии с нормативными актами органов местного самоуправления</w:t>
            </w:r>
          </w:p>
        </w:tc>
      </w:tr>
      <w:tr w:rsidR="00A93748" w:rsidRPr="00A93748" w:rsidTr="00164291">
        <w:trPr>
          <w:trHeight w:val="1026"/>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39,7</w:t>
            </w:r>
          </w:p>
        </w:tc>
      </w:tr>
      <w:tr w:rsidR="00A93748" w:rsidRPr="00A93748" w:rsidTr="00164291">
        <w:trPr>
          <w:trHeight w:val="437"/>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для различных типов застройки,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в зависимости от уровня комфортности жилья</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тип жилой застройки по уровню комфортности</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социальный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массовый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30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престижный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32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464" w:type="dxa"/>
            <w:gridSpan w:val="3"/>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r w:rsidR="00A93748" w:rsidRPr="00A93748" w:rsidTr="00164291">
        <w:trPr>
          <w:trHeight w:val="320"/>
        </w:trPr>
        <w:tc>
          <w:tcPr>
            <w:tcW w:w="9384" w:type="dxa"/>
            <w:gridSpan w:val="5"/>
            <w:shd w:val="clear" w:color="auto" w:fill="auto"/>
          </w:tcPr>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Примечания: 1. Размеры земельных участков индивидуальной жилой застройки, приквартирных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III</w:t>
      </w:r>
      <w:r w:rsidRPr="00A93748">
        <w:rPr>
          <w:rFonts w:ascii="Times New Roman" w:eastAsia="Times New Roman" w:hAnsi="Times New Roman" w:cs="Times New Roman"/>
          <w:bCs/>
          <w:sz w:val="28"/>
          <w:szCs w:val="28"/>
        </w:rPr>
        <w:t>. Материалы по обоснованию расчетных показателей, содержащихся в основной части местных нормативов градостроительного проектирования Висимского сельского поселения</w:t>
      </w:r>
    </w:p>
    <w:p w:rsidR="0045522A" w:rsidRPr="00A93748" w:rsidRDefault="0045522A" w:rsidP="00164291">
      <w:pPr>
        <w:keepNext/>
        <w:keepLines/>
        <w:suppressAutoHyphens/>
        <w:spacing w:after="0" w:line="240" w:lineRule="auto"/>
        <w:jc w:val="center"/>
        <w:outlineLvl w:val="0"/>
        <w:rPr>
          <w:rFonts w:ascii="Times New Roman" w:eastAsia="Calibri"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 Результаты анализа административно-территориального устройства, природно-климатических и социально-демографических условий развития Висимского сельского поселения Добрянского муниципального района, влияющих на установление расчетных показателей.</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3.1.1 Анализ административно-территориального устройства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Висимское сельское поселение – муниципальное образование в Добрянском муниципальном районе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Границы Висимского сельского поселения установлены Законом Пермской области от 10.11.2004 № 1743-358 «Об утверждении границ и о наделении статусом муниципальных образований административной территории города Добрянки Пермского края» </w:t>
      </w:r>
      <w:r w:rsidRPr="00A93748">
        <w:rPr>
          <w:rFonts w:ascii="Times New Roman" w:eastAsia="Times New Roman" w:hAnsi="Times New Roman" w:cs="Times New Roman"/>
          <w:bCs/>
          <w:sz w:val="28"/>
          <w:szCs w:val="28"/>
        </w:rPr>
        <w:t>(ред. от 14.12.2013)</w:t>
      </w:r>
      <w:r w:rsidRPr="00A93748">
        <w:rPr>
          <w:rFonts w:ascii="Times New Roman" w:eastAsia="Times New Roman" w:hAnsi="Times New Roman" w:cs="Times New Roman"/>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Характеристика Висимского сельского поселения Добрянского муниципального района Пермского края представлена в таблице.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rPr>
        <w:t xml:space="preserve">Таблица 1. </w:t>
      </w:r>
      <w:r w:rsidRPr="00A93748">
        <w:rPr>
          <w:rFonts w:ascii="Times New Roman" w:eastAsia="Times New Roman" w:hAnsi="Times New Roman" w:cs="Times New Roman"/>
          <w:sz w:val="28"/>
          <w:szCs w:val="28"/>
          <w:lang w:eastAsia="ar-SA" w:bidi="en-US"/>
        </w:rPr>
        <w:t>Характеристика Вильвенского сельского поселения Добрянского муниципального района Пермского края (по данным статистики на 01.01.2017)</w:t>
      </w:r>
    </w:p>
    <w:tbl>
      <w:tblPr>
        <w:tblW w:w="9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3005"/>
        <w:gridCol w:w="1417"/>
        <w:gridCol w:w="1418"/>
        <w:gridCol w:w="1417"/>
        <w:gridCol w:w="1135"/>
        <w:gridCol w:w="1417"/>
      </w:tblGrid>
      <w:tr w:rsidR="00A93748" w:rsidRPr="00A93748" w:rsidTr="00164291">
        <w:trPr>
          <w:cantSplit/>
          <w:trHeight w:val="243"/>
          <w:tblHeader/>
        </w:trPr>
        <w:tc>
          <w:tcPr>
            <w:tcW w:w="300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Сельские поселения</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Административный центр</w:t>
            </w:r>
          </w:p>
        </w:tc>
        <w:tc>
          <w:tcPr>
            <w:tcW w:w="1418"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Количество населенных пунктов</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Численность населения, чел.</w:t>
            </w:r>
          </w:p>
        </w:tc>
        <w:tc>
          <w:tcPr>
            <w:tcW w:w="113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Площадь, км</w:t>
            </w:r>
            <w:r w:rsidRPr="00A93748">
              <w:rPr>
                <w:rFonts w:ascii="Times New Roman" w:eastAsia="Calibri" w:hAnsi="Times New Roman" w:cs="Times New Roman"/>
                <w:iCs/>
                <w:sz w:val="24"/>
                <w:szCs w:val="24"/>
                <w:vertAlign w:val="superscript"/>
                <w:lang w:eastAsia="en-US" w:bidi="en-US"/>
              </w:rPr>
              <w:t>2</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Плотность населения, чел./км</w:t>
            </w:r>
            <w:r w:rsidRPr="00A93748">
              <w:rPr>
                <w:rFonts w:ascii="Times New Roman" w:eastAsia="Calibri" w:hAnsi="Times New Roman" w:cs="Times New Roman"/>
                <w:iCs/>
                <w:sz w:val="24"/>
                <w:szCs w:val="24"/>
                <w:vertAlign w:val="superscript"/>
                <w:lang w:eastAsia="en-US" w:bidi="en-US"/>
              </w:rPr>
              <w:t>2</w:t>
            </w:r>
          </w:p>
        </w:tc>
      </w:tr>
      <w:tr w:rsidR="00A93748" w:rsidRPr="00A93748" w:rsidTr="00164291">
        <w:trPr>
          <w:cantSplit/>
          <w:trHeight w:val="230"/>
        </w:trPr>
        <w:tc>
          <w:tcPr>
            <w:tcW w:w="3005" w:type="dxa"/>
            <w:shd w:val="clear" w:color="auto" w:fill="auto"/>
          </w:tcPr>
          <w:p w:rsidR="0002430C" w:rsidRPr="00A93748" w:rsidRDefault="0002430C" w:rsidP="00164291">
            <w:pPr>
              <w:spacing w:after="0" w:line="240" w:lineRule="auto"/>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Висимского сельское поселение</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Село Висим</w:t>
            </w:r>
          </w:p>
        </w:tc>
        <w:tc>
          <w:tcPr>
            <w:tcW w:w="1418"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11</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1230</w:t>
            </w:r>
          </w:p>
        </w:tc>
        <w:tc>
          <w:tcPr>
            <w:tcW w:w="1135"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773,37</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1,6</w:t>
            </w:r>
          </w:p>
        </w:tc>
      </w:tr>
    </w:tbl>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Административным центром поселения является СЕЛО вИСИМ.</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 состав поселения входят территории 11 населенных пунктов: село Висим, поселок Бор-Ленва, поселок Ольховка, деревня Сибирь, деревня Большое Заполье, деревня Захаровцы, деревня Королево, деревня Липово, деревня Малое Заполье, деревня Роговик, поселок Нижний Лух.</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3.1.2 Анализ природно-климатических условий развития сельских поселений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Природно-климатические условия развития Висимского сельского поселения аналогичны природно-климатическим условиям развития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Территория района находится на границе Восточно-Европейской (Русской) платформы и Предуральского передового прогиба.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Климат умеренно-континентальный. Средняя температура июля – около 17,0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17,5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января – около -15,5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-16,0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Cреднегодовое количество осадков: около 600 мм. Атмосферные явления: туманы, оттепели, гололед, снегопады, грозы, ветры, заморозки.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На климат района большое влияние оказывает географическая широта, удаленность территории от океанов, рельеф местности и деятельность человека. Прикамский край лежит в зоне умеренных широт с континентальным климатом. Здесь преобладают атлантические и континентальные воздушные массы.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После построения Камской гидроэлектростанции и появления Камского водохранилища произошли изменения климатических условий. Реже случаются сильные морозы зимой, а лето стало прохладнее и дождливее. Переход температуры через 0 градусов 1-10 апреля, 10-20 октября. Температура выше 0 градусов 6,5-7 месяцев, меньше 0 градусов - более 5 месяцев.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Почвенные условия совпадают с зональным типом тайги. Наиболее распространены дерново-сильноподзолистые почвы, на северо-западе их сменяют сначала сильно подзолистые, а затем торфянисто-подзолистые оглеенные. Типичные подзолы сформировались под хвойными лесами, они имеют маломощный, бедный гумусом горизонт и высокую кислотность. Почвы подвержены водной эрозии.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гидрогеологическому районированию территория Добрянского района принадлежит к Камско-Вятскому артезианскому бассейну, к Вернекамской группе бассейнов пластовых вод.</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Растительный мир Добрянского района разнообразен, он обусловлен географическим положением, рельефом, составом почв.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В Добрянском районе преобладает растительность типичная для южно-таежной подзоны тайги (вторичные елово-березовые леса с вкраплениями вторичных елово-пихтовых и елово-осиновых). Вдоль берегов Камского водохранилища растут вторичные сосново-березовые леса.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Фауна Добрянского района разнообразна. Распространение млекопитающих соответствует лесной зоне.</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3.1.3 Анализ социально-демографических условий развития Висимского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состоянию на 1 января 2017 года численность населения Висимского сельского поселения Добрянского муниципального района составляла по данным статистики 1230 человек (рисунок 1).</w:t>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hAnsi="Times New Roman" w:cs="Times New Roman"/>
          <w:noProof/>
        </w:rPr>
        <w:drawing>
          <wp:inline distT="0" distB="0" distL="0" distR="0" wp14:anchorId="4E1A2EDE" wp14:editId="5D84D456">
            <wp:extent cx="4572000" cy="274320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Рисунок 1. Динамика численности населения Висимского сельского поселения Добрянского муниципального района в 2012-2017 гг. (данные на начало года)</w:t>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Численность населения Висимского сельского поселения Добрянского муниципального района период 2012-2017 гг. уменьшилась на 46 чел. (на 3,6%).</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3.2 Виды объектов местного значения сельского поселения, для которых разрабатываются местные нормативы градостроительного проектирования.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соответствии с ч. 4 ст. 29.2 Градостроительного кодекса Российской Федерации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Перечень объектов местного значения Висимского сельского поселения для целей настоящих МНГП подготовлен на основании статьи 23 Градостроительного кодекса Российской Федерации, ст. 14 Федерального закона от </w:t>
      </w:r>
      <w:r w:rsidR="00612DE0">
        <w:rPr>
          <w:rFonts w:ascii="Times New Roman" w:eastAsia="Times New Roman" w:hAnsi="Times New Roman" w:cs="Times New Roman"/>
          <w:sz w:val="28"/>
          <w:szCs w:val="28"/>
          <w:lang w:eastAsia="ar-SA" w:bidi="en-US"/>
        </w:rPr>
        <w:t>06.10.2003</w:t>
      </w:r>
      <w:r w:rsidRPr="00A93748">
        <w:rPr>
          <w:rFonts w:ascii="Times New Roman" w:eastAsia="Times New Roman" w:hAnsi="Times New Roman" w:cs="Times New Roman"/>
          <w:sz w:val="28"/>
          <w:szCs w:val="28"/>
          <w:lang w:eastAsia="ar-SA" w:bidi="en-US"/>
        </w:rPr>
        <w:t xml:space="preserve"> № 131-ФЗ «Об общих принципах организации местного самоуправления в Российской Федерации», ст. 12 Закона Пермского края от 14 сентября 2011 г. № 805-ПК «О градостроительной деятельности в Пермском крае» (ред. от 09.09.2016), Устава Висимского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сельских поселений,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а) электро-, тепло-, газо- и водоснабжение населения, водоотведение;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б) автомобильные дороги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физическая культура и массовый спорт;</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 иные области в связи с решением вопросов местного значения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Иные области в связи с решением вопросов местного значения поселения определялись в соответствии с Уставом Висимского сельского поселения.</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3.3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 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6237"/>
      </w:tblGrid>
      <w:tr w:rsidR="00A93748" w:rsidRPr="00A93748" w:rsidTr="00164291">
        <w:trPr>
          <w:cantSplit/>
          <w:trHeight w:val="690"/>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12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электропотребления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принят в соответствии с СП 42.13330.2016 «Градостроительство. Планировка и застройка городских и сельских поселений. Актуализированная редакция СНиП 2.07.01-89*» Приложение Л:</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950 кВт ч/год на 1 чел. без стационарных электроплит;</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1350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ч/год на 1 чел. со стационарными электроплитами.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газоснабжения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 120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 300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 - 220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теплоснабжения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 0,97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принят в соответствии с п. 5.1 СП 31.13330.2012 «Водоснабжение. Наружные сети и сооружения»:</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водоотведения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принят в соответствии с п. 5.1.1 СП 32.13330.2012 «Канализация. Наружные сети и сооружения» равным водопотреблению:</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3.4 Объекты местного значения сельского поселения в области автомобильных дорог местного значения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3. Обоснование расчетных показателей, устанавливаемых для объектов местного значения сельского поселения в области автомобильных дорог местного значения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409"/>
        <w:gridCol w:w="5671"/>
      </w:tblGrid>
      <w:tr w:rsidR="00A93748" w:rsidRPr="00A93748" w:rsidTr="00164291">
        <w:trPr>
          <w:cantSplit/>
          <w:tblHeader/>
        </w:trPr>
        <w:tc>
          <w:tcPr>
            <w:tcW w:w="1729"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409"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671"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Улично-дорожная сеть</w:t>
            </w:r>
          </w:p>
        </w:tc>
        <w:tc>
          <w:tcPr>
            <w:tcW w:w="2409"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67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Плотность сети в 1,25 км/км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принята в соответствии с п 1.15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w:t>
            </w:r>
          </w:p>
        </w:tc>
      </w:tr>
      <w:tr w:rsidR="00A93748" w:rsidRPr="00A93748" w:rsidTr="00164291">
        <w:trPr>
          <w:cantSplit/>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2409"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1" w:type="dxa"/>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numPr>
          <w:ilvl w:val="1"/>
          <w:numId w:val="12"/>
        </w:numPr>
        <w:suppressAutoHyphens/>
        <w:spacing w:after="0" w:line="240" w:lineRule="auto"/>
        <w:ind w:left="0" w:firstLine="0"/>
        <w:jc w:val="center"/>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2.4 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552"/>
        <w:gridCol w:w="5103"/>
      </w:tblGrid>
      <w:tr w:rsidR="00A93748" w:rsidRPr="00A93748" w:rsidTr="00164291">
        <w:trPr>
          <w:cantSplit/>
          <w:tblHeader/>
        </w:trPr>
        <w:tc>
          <w:tcPr>
            <w:tcW w:w="1729"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103"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rPr>
              <w:t>Плоскостные спортивные сооружения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Уровень обеспеченности 0,7-0,9 га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tc>
      </w:tr>
      <w:tr w:rsidR="00A93748" w:rsidRPr="00A93748" w:rsidTr="00164291">
        <w:trPr>
          <w:cantSplit/>
          <w:trHeight w:val="30"/>
        </w:trPr>
        <w:tc>
          <w:tcPr>
            <w:tcW w:w="172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принята 30 мин.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пешеходная доступность принята 1500 м согласно п. 10.4 СП 42.13330.2011 «Градостроительство. Планировка и застройка городских и сельских поселений. Актуализированная редакция СНиП 2.07.01-89*» (показатель для физкультурно-спортивных центров жилых районов).</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Помещения для занятий физической культурой и спортом (спортивные залы)</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Уровень обеспеченности 60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площади пола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Height w:val="30"/>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2552"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103" w:type="dxa"/>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500 м</w:t>
            </w:r>
            <w:r w:rsidRPr="00A93748">
              <w:rPr>
                <w:rFonts w:ascii="Times New Roman" w:eastAsia="Times New Roman" w:hAnsi="Times New Roman"/>
                <w:sz w:val="24"/>
                <w:szCs w:val="24"/>
              </w:rPr>
              <w:t xml:space="preserve"> принята согласно </w:t>
            </w:r>
            <w:r w:rsidRPr="00A93748">
              <w:rPr>
                <w:rFonts w:ascii="Times New Roman" w:eastAsia="Times New Roman" w:hAnsi="Times New Roman"/>
                <w:sz w:val="24"/>
                <w:szCs w:val="24"/>
                <w:lang w:eastAsia="ar-SA"/>
              </w:rPr>
              <w:t>п. 10.4 СП 42.13330.2011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3.5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4. 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A93748" w:rsidRPr="00A93748" w:rsidTr="00164291">
        <w:trPr>
          <w:cantSplit/>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98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095"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Места накопления отходов</w:t>
            </w: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02430C" w:rsidRPr="00A93748" w:rsidRDefault="0002430C" w:rsidP="00164291">
            <w:pPr>
              <w:keepNext/>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Необходимое число контейнеров рассчитывается по формуле: Б</w:t>
            </w:r>
            <w:r w:rsidRPr="00A93748">
              <w:rPr>
                <w:rFonts w:ascii="Times New Roman" w:eastAsia="Times New Roman" w:hAnsi="Times New Roman"/>
                <w:sz w:val="24"/>
                <w:szCs w:val="24"/>
                <w:vertAlign w:val="subscript"/>
                <w:lang w:eastAsia="ar-SA"/>
              </w:rPr>
              <w:t>кон</w:t>
            </w:r>
            <w:r w:rsidRPr="00A93748">
              <w:rPr>
                <w:rFonts w:ascii="Times New Roman" w:eastAsia="Times New Roman" w:hAnsi="Times New Roman"/>
                <w:sz w:val="24"/>
                <w:szCs w:val="24"/>
                <w:lang w:eastAsia="ar-SA"/>
              </w:rPr>
              <w:t>т = П</w:t>
            </w:r>
            <w:r w:rsidRPr="00A93748">
              <w:rPr>
                <w:rFonts w:ascii="Times New Roman" w:eastAsia="Times New Roman" w:hAnsi="Times New Roman"/>
                <w:sz w:val="24"/>
                <w:szCs w:val="24"/>
                <w:vertAlign w:val="subscript"/>
                <w:lang w:eastAsia="ar-SA"/>
              </w:rPr>
              <w:t>год</w:t>
            </w:r>
            <w:r w:rsidRPr="00A93748">
              <w:rPr>
                <w:rFonts w:ascii="Times New Roman" w:eastAsia="Times New Roman" w:hAnsi="Times New Roman"/>
                <w:sz w:val="24"/>
                <w:szCs w:val="24"/>
                <w:lang w:eastAsia="ar-SA"/>
              </w:rPr>
              <w:t xml:space="preserve"> × t × К / (365 × V), где П</w:t>
            </w:r>
            <w:r w:rsidRPr="00A93748">
              <w:rPr>
                <w:rFonts w:ascii="Times New Roman" w:eastAsia="Times New Roman" w:hAnsi="Times New Roman"/>
                <w:sz w:val="24"/>
                <w:szCs w:val="24"/>
                <w:vertAlign w:val="subscript"/>
                <w:lang w:eastAsia="ar-SA"/>
              </w:rPr>
              <w:t>год</w:t>
            </w:r>
            <w:r w:rsidRPr="00A93748">
              <w:rPr>
                <w:rFonts w:ascii="Times New Roman" w:eastAsia="Times New Roman" w:hAnsi="Times New Roman"/>
                <w:sz w:val="24"/>
                <w:szCs w:val="24"/>
                <w:lang w:eastAsia="ar-SA"/>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A93748" w:rsidRPr="00A93748" w:rsidTr="00164291">
        <w:trPr>
          <w:cantSplit/>
        </w:trPr>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09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3.6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3"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 123-ФЗ «Технический регламент о требованиях пожарной безопасности».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Расчетные показатели количества пожарных депо и пожарных автомобилей для населенных пунктов Вильвенского сельского поселения Добрянского муниципального района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22.07.2016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3.7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5. 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552"/>
        <w:gridCol w:w="4961"/>
      </w:tblGrid>
      <w:tr w:rsidR="00A93748" w:rsidRPr="00A93748" w:rsidTr="00164291">
        <w:trPr>
          <w:cantSplit/>
          <w:tblHeader/>
        </w:trPr>
        <w:tc>
          <w:tcPr>
            <w:tcW w:w="187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496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871"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Кладбище традиционного захоронения</w:t>
            </w: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496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кладбищ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871"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96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Не нормируется.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3.8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Обоснование расчетных показателей, устанавливаемых для объектов местного значения сельского поселения в области культуры и искусства</w:t>
      </w:r>
    </w:p>
    <w:tbl>
      <w:tblPr>
        <w:tblStyle w:val="TableGridReport1"/>
        <w:tblW w:w="92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1843"/>
        <w:gridCol w:w="6237"/>
      </w:tblGrid>
      <w:tr w:rsidR="00A93748" w:rsidRPr="00A93748" w:rsidTr="00164291">
        <w:trPr>
          <w:cantSplit/>
          <w:tblHeader/>
        </w:trPr>
        <w:tc>
          <w:tcPr>
            <w:tcW w:w="1162"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162" w:type="dxa"/>
            <w:vMerge w:val="restart"/>
            <w:tcBorders>
              <w:bottom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Общедоступная библиотека с детским отделением (в сельских поселениях)</w:t>
            </w:r>
          </w:p>
        </w:tc>
        <w:tc>
          <w:tcPr>
            <w:tcW w:w="1843" w:type="dxa"/>
            <w:tcBorders>
              <w:bottom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tcBorders>
              <w:bottom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(селе Висим)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 xml:space="preserve">Филиал общедоступной библиотеки с детским отделением </w:t>
            </w: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на 1000 жителей сельского поселения, без учета численности населения административного центра сельского поселения,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hAnsi="Times New Roman"/>
                <w:sz w:val="24"/>
                <w:szCs w:val="24"/>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Дом культуры</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принят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Количество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200 посадочных мест на 1000 чел. (для сельских поселений с численностью от 1000 до 1999 чел.).</w:t>
            </w:r>
          </w:p>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При этом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4"/>
              </w:rPr>
              <w:t>.</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Филиал сельского дома культуры</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на 1000 жителей сельского поселения, без учета численности населения административного центра сельского поселения,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hAnsi="Times New Roman"/>
                <w:sz w:val="24"/>
                <w:szCs w:val="24"/>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hAnsi="Times New Roman"/>
                <w:sz w:val="24"/>
                <w:szCs w:val="24"/>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3.9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7. 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1843"/>
        <w:gridCol w:w="5528"/>
      </w:tblGrid>
      <w:tr w:rsidR="00A93748" w:rsidRPr="00A93748" w:rsidTr="00164291">
        <w:trPr>
          <w:cantSplit/>
          <w:tblHeader/>
        </w:trPr>
        <w:tc>
          <w:tcPr>
            <w:tcW w:w="201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528"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Озелененные территории общего пользования</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на чел.</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Площадки для игр детей, отдыха взрослого населения и занятий физкультурой</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528"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3.10. Объекты местного значения сельского поселения в области торговли, общественного питания, бытового обслуживания и услуг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Обоснование расчетных показателей, устанавливаемых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843"/>
        <w:gridCol w:w="6237"/>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Показатели в 300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площади торговых объектов на 1000 чел. (в том числе для торговых объектов по продаже продовольственных товаров 100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и для торговых объектов по продаже непродовольственных товаров 200 м</w:t>
            </w:r>
            <w:r w:rsidRPr="00A93748">
              <w:rPr>
                <w:rFonts w:ascii="Times New Roman" w:eastAsia="Times New Roman" w:hAnsi="Times New Roman"/>
                <w:sz w:val="24"/>
                <w:szCs w:val="24"/>
                <w:vertAlign w:val="superscript"/>
                <w:lang w:eastAsia="ar-SA"/>
              </w:rPr>
              <w:t>2</w:t>
            </w:r>
            <w:r w:rsidRPr="00A93748">
              <w:rPr>
                <w:rFonts w:ascii="Times New Roman" w:eastAsia="Times New Roman" w:hAnsi="Times New Roman"/>
                <w:sz w:val="24"/>
                <w:szCs w:val="24"/>
                <w:lang w:eastAsia="ar-SA"/>
              </w:rPr>
              <w:t xml:space="preserve">) приняты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бытового обслуживания</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Отделение связи</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почтовой связи являются объектами федерального значения, но включены в состав местных нормативов градостроительного проектирования в связи с тем, что это объекты периодического пользования, выполняющие важные для комфортной жизнедеятельности населения функции.</w:t>
            </w:r>
          </w:p>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менее 1 объекта на поселение принято в соответствии с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принимается по заданию на проектирование.</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точка на поселение принята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4"/>
                <w:lang w:eastAsia="ar-SA"/>
              </w:rPr>
            </w:pPr>
          </w:p>
        </w:tc>
        <w:tc>
          <w:tcPr>
            <w:tcW w:w="1843"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Транспортно-пешеходная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3.11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9. Обоснование расчетных показателей, устанавливаемых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268"/>
        <w:gridCol w:w="5670"/>
      </w:tblGrid>
      <w:tr w:rsidR="00A93748" w:rsidRPr="00A93748" w:rsidTr="00164291">
        <w:trPr>
          <w:cantSplit/>
          <w:tblHeader/>
        </w:trPr>
        <w:tc>
          <w:tcPr>
            <w:tcW w:w="1446"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26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5670"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26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567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widowControl w:val="0"/>
              <w:rPr>
                <w:rFonts w:ascii="Times New Roman" w:eastAsia="Times New Roman" w:hAnsi="Times New Roman"/>
                <w:sz w:val="24"/>
                <w:szCs w:val="24"/>
                <w:lang w:eastAsia="ar-SA"/>
              </w:rPr>
            </w:pPr>
          </w:p>
        </w:tc>
        <w:tc>
          <w:tcPr>
            <w:tcW w:w="2268" w:type="dxa"/>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в 40 мин. для сельских поселений принята исходя из времени, за которое можно добраться от самого населенного пункта муниципального образования до объекта.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3.12 Объекты местного значения сельского поселения в области жилищного строительства.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10. Обоснование расчетных показателей, устанавливаемых для объектов местного значения сельского поселения в области жилищного строительства</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107"/>
        <w:gridCol w:w="6095"/>
      </w:tblGrid>
      <w:tr w:rsidR="00A93748" w:rsidRPr="00A93748" w:rsidTr="00164291">
        <w:trPr>
          <w:trHeight w:val="202"/>
        </w:trPr>
        <w:tc>
          <w:tcPr>
            <w:tcW w:w="1182"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2107"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6095"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Обоснование расчетного показателя</w:t>
            </w:r>
          </w:p>
        </w:tc>
      </w:tr>
      <w:tr w:rsidR="00A93748" w:rsidRPr="00A93748" w:rsidTr="00164291">
        <w:trPr>
          <w:trHeight w:val="36"/>
        </w:trPr>
        <w:tc>
          <w:tcPr>
            <w:tcW w:w="1182"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Жилые помещения</w:t>
            </w:r>
          </w:p>
        </w:tc>
        <w:tc>
          <w:tcPr>
            <w:tcW w:w="2107"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устанавливается в соответствии с нормативным актом органа местного самоуправления.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установлена:</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 по текущей обеспеченности;</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к 2025 году: 40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по показателю, запланированному в СТП Пермского края.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Справочно: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По состоянию на 2017 год общая площадь жилых помещений в Висимском сельском поселении составляла по данным статистики 48,8 тыс.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жителей Висимского сельского поселения: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48,8/1230</w:t>
            </w:r>
            <w:r w:rsidRPr="00A93748">
              <w:rPr>
                <w:rFonts w:ascii="Times New Roman" w:eastAsia="Times New Roman" w:hAnsi="Times New Roman" w:cs="Times New Roman"/>
                <w:sz w:val="24"/>
                <w:szCs w:val="24"/>
              </w:rPr>
              <w:sym w:font="Symbol" w:char="F0D7"/>
            </w:r>
            <w:r w:rsidRPr="00A93748">
              <w:rPr>
                <w:rFonts w:ascii="Times New Roman" w:eastAsia="Times New Roman" w:hAnsi="Times New Roman" w:cs="Times New Roman"/>
                <w:sz w:val="24"/>
                <w:szCs w:val="24"/>
              </w:rPr>
              <w:t>1000=39,7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Расчетные показатели средней жилищной обеспеченности с дифференциацией типов жилой застройки по уровню комфорта приведены в соответствии с п. 5.6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trHeight w:val="36"/>
        </w:trPr>
        <w:tc>
          <w:tcPr>
            <w:tcW w:w="1182"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107"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095"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IV</w:t>
      </w:r>
      <w:r w:rsidRPr="00A93748">
        <w:rPr>
          <w:rFonts w:ascii="Times New Roman" w:eastAsia="Times New Roman" w:hAnsi="Times New Roman" w:cs="Times New Roman"/>
          <w:bCs/>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p>
    <w:p w:rsidR="0045522A" w:rsidRPr="00A93748" w:rsidRDefault="0045522A"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4.1 Область применения расчетных показателей.</w:t>
      </w:r>
    </w:p>
    <w:p w:rsidR="0002430C" w:rsidRPr="00A93748" w:rsidRDefault="0002430C" w:rsidP="0045522A">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Действие </w:t>
      </w:r>
      <w:r w:rsidR="00A064B8">
        <w:rPr>
          <w:rFonts w:ascii="Times New Roman" w:eastAsia="Times New Roman" w:hAnsi="Times New Roman" w:cs="Times New Roman"/>
          <w:sz w:val="28"/>
          <w:szCs w:val="28"/>
          <w:lang w:eastAsia="ar-SA" w:bidi="en-US"/>
        </w:rPr>
        <w:t>МНГП</w:t>
      </w:r>
      <w:r w:rsidRPr="00A93748">
        <w:rPr>
          <w:rFonts w:ascii="Times New Roman" w:eastAsia="Times New Roman" w:hAnsi="Times New Roman" w:cs="Times New Roman"/>
          <w:sz w:val="28"/>
          <w:szCs w:val="28"/>
          <w:lang w:eastAsia="ar-SA" w:bidi="en-US"/>
        </w:rPr>
        <w:t xml:space="preserve"> сельского поселения распространяется на всю территорию Висимского сельского поселения Добрянского муниципального района Пермского края; на правоотношения, возникшие после утверждения настоящих МНГП. </w:t>
      </w:r>
    </w:p>
    <w:p w:rsidR="0002430C" w:rsidRPr="00A93748" w:rsidRDefault="0002430C" w:rsidP="0045522A">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Настоящие МНГП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45522A">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Висимского сельского поселения,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02430C" w:rsidRPr="00A93748" w:rsidRDefault="0002430C" w:rsidP="0045522A">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02430C" w:rsidRPr="00A93748" w:rsidRDefault="0002430C" w:rsidP="0045522A">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4.2 Правила применения расчетных показателей.</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процессе подготовки генеральных планов Висимского сельского поселения Добрянского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ходе подготовки документации по планировке территории в границах Висимского сельского поселения Добрянского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планировании размещения в границах территории проекта планировки различных объектов следует оценивать обеспеченность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w:t>
      </w:r>
      <w:r w:rsidR="00A064B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применяются при определении местоположения планируемых к размещению объектов местного значения поселения в генеральном плане Висимского сельского поселения Добрянского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Висимского сельского поселения Добрянского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имеют приоритет перед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выше соответствующих предельных значений расчетных показателей, установленных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окажутся ниже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имеют приоритет перед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ниже соответствующих предельных значений расчетных показателей, установленных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окажутся выше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При отмене и (или) изменении действующих нормативных документов Российской Федерации и (или) Пермского края, в том числе тех, требования которых были учтены при подготовке настоящих МНГП</w:t>
      </w:r>
      <w:r w:rsidR="00A064B8">
        <w:rPr>
          <w:rFonts w:ascii="Times New Roman" w:eastAsia="Times New Roman" w:hAnsi="Times New Roman" w:cs="Times New Roman"/>
          <w:sz w:val="28"/>
          <w:szCs w:val="28"/>
          <w:lang w:eastAsia="ar-SA" w:bidi="en-US"/>
        </w:rPr>
        <w:t xml:space="preserve"> </w:t>
      </w:r>
      <w:r w:rsidR="00A064B8" w:rsidRPr="00A93748">
        <w:rPr>
          <w:rFonts w:ascii="Times New Roman" w:eastAsia="Times New Roman" w:hAnsi="Times New Roman" w:cs="Times New Roman"/>
          <w:sz w:val="28"/>
          <w:szCs w:val="28"/>
          <w:lang w:eastAsia="ar-SA" w:bidi="en-US"/>
        </w:rPr>
        <w:t>сельского поселения</w:t>
      </w:r>
      <w:r w:rsidRPr="00A93748">
        <w:rPr>
          <w:rFonts w:ascii="Times New Roman" w:eastAsia="Times New Roman" w:hAnsi="Times New Roman" w:cs="Times New Roman"/>
          <w:sz w:val="28"/>
          <w:szCs w:val="28"/>
          <w:lang w:eastAsia="ar-SA" w:bidi="en-US"/>
        </w:rPr>
        <w:t xml:space="preserve"> и на которые дается ссылка в настоящих МНГП</w:t>
      </w:r>
      <w:r w:rsidR="00A064B8">
        <w:rPr>
          <w:rFonts w:ascii="Times New Roman" w:eastAsia="Times New Roman" w:hAnsi="Times New Roman" w:cs="Times New Roman"/>
          <w:sz w:val="28"/>
          <w:szCs w:val="28"/>
          <w:lang w:eastAsia="ar-SA" w:bidi="en-US"/>
        </w:rPr>
        <w:t xml:space="preserve"> </w:t>
      </w:r>
      <w:r w:rsidR="00A064B8" w:rsidRPr="00A93748">
        <w:rPr>
          <w:rFonts w:ascii="Times New Roman" w:eastAsia="Times New Roman" w:hAnsi="Times New Roman" w:cs="Times New Roman"/>
          <w:sz w:val="28"/>
          <w:szCs w:val="28"/>
          <w:lang w:eastAsia="ar-SA" w:bidi="en-US"/>
        </w:rPr>
        <w:t>сельского поселения</w:t>
      </w:r>
      <w:r w:rsidRPr="00A93748">
        <w:rPr>
          <w:rFonts w:ascii="Times New Roman" w:eastAsia="Times New Roman" w:hAnsi="Times New Roman" w:cs="Times New Roman"/>
          <w:sz w:val="28"/>
          <w:szCs w:val="28"/>
          <w:lang w:eastAsia="ar-SA" w:bidi="en-US"/>
        </w:rPr>
        <w:t>, следует руководствоваться нормами, вводимыми взамен отмененных.</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p>
    <w:p w:rsidR="0002430C" w:rsidRPr="00A93748" w:rsidRDefault="0002430C" w:rsidP="00AF074E">
      <w:pPr>
        <w:spacing w:after="0" w:line="240" w:lineRule="auto"/>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spacing w:after="0" w:line="240" w:lineRule="auto"/>
        <w:jc w:val="both"/>
        <w:rPr>
          <w:rFonts w:ascii="Times New Roman" w:eastAsia="Times New Roman" w:hAnsi="Times New Roman" w:cs="Times New Roman"/>
          <w:sz w:val="24"/>
          <w:szCs w:val="24"/>
        </w:rPr>
      </w:pP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Приложение 6</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bCs/>
          <w:kern w:val="32"/>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УТВЕРЖДЕНЫ </w:t>
      </w:r>
    </w:p>
    <w:p w:rsidR="0002430C" w:rsidRPr="00A93748" w:rsidRDefault="0002430C" w:rsidP="00164291">
      <w:pPr>
        <w:keepNext/>
        <w:spacing w:after="0" w:line="240" w:lineRule="auto"/>
        <w:ind w:left="4962"/>
        <w:jc w:val="right"/>
        <w:outlineLvl w:val="0"/>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bCs/>
          <w:kern w:val="32"/>
          <w:sz w:val="28"/>
          <w:szCs w:val="28"/>
          <w:lang w:eastAsia="en-US" w:bidi="en-US"/>
        </w:rPr>
        <w:t xml:space="preserve">решением Земского Собрания Добрянского </w:t>
      </w:r>
      <w:r w:rsidRPr="00A93748">
        <w:rPr>
          <w:rFonts w:ascii="Times New Roman" w:eastAsia="Times New Roman" w:hAnsi="Times New Roman" w:cs="Times New Roman"/>
          <w:sz w:val="28"/>
          <w:szCs w:val="28"/>
          <w:lang w:eastAsia="en-US" w:bidi="en-US"/>
        </w:rPr>
        <w:t>муниципального района</w:t>
      </w:r>
    </w:p>
    <w:p w:rsidR="0002430C" w:rsidRPr="00A93748" w:rsidRDefault="0002430C" w:rsidP="00164291">
      <w:pPr>
        <w:spacing w:after="0" w:line="240" w:lineRule="auto"/>
        <w:ind w:left="4962"/>
        <w:jc w:val="right"/>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eastAsia="en-US" w:bidi="en-US"/>
        </w:rPr>
        <w:t xml:space="preserve">от </w:t>
      </w:r>
      <w:r w:rsidR="0045522A" w:rsidRPr="00A93748">
        <w:rPr>
          <w:rFonts w:ascii="Times New Roman" w:eastAsia="Times New Roman" w:hAnsi="Times New Roman" w:cs="Times New Roman"/>
          <w:sz w:val="28"/>
          <w:szCs w:val="28"/>
          <w:lang w:eastAsia="en-US" w:bidi="en-US"/>
        </w:rPr>
        <w:t>27.03.2019 № 490</w:t>
      </w:r>
    </w:p>
    <w:p w:rsidR="0002430C" w:rsidRPr="00A93748" w:rsidRDefault="0002430C" w:rsidP="00164291">
      <w:pPr>
        <w:spacing w:after="0" w:line="240" w:lineRule="auto"/>
        <w:ind w:left="4962" w:right="28" w:firstLine="283"/>
        <w:jc w:val="right"/>
        <w:rPr>
          <w:rFonts w:ascii="Times New Roman" w:eastAsia="Times New Roman" w:hAnsi="Times New Roman" w:cs="Times New Roman"/>
          <w:sz w:val="28"/>
          <w:szCs w:val="28"/>
          <w:lang w:eastAsia="en-US" w:bidi="en-US"/>
        </w:rPr>
      </w:pPr>
    </w:p>
    <w:p w:rsidR="0002430C" w:rsidRPr="00A93748" w:rsidRDefault="0002430C" w:rsidP="00164291">
      <w:pPr>
        <w:spacing w:after="0" w:line="240" w:lineRule="auto"/>
        <w:jc w:val="center"/>
        <w:rPr>
          <w:rFonts w:ascii="Times New Roman" w:eastAsia="Times New Roman" w:hAnsi="Times New Roman" w:cs="Times New Roman"/>
          <w:sz w:val="24"/>
        </w:rPr>
      </w:pPr>
    </w:p>
    <w:p w:rsidR="0002430C" w:rsidRPr="00A064B8" w:rsidRDefault="0002430C" w:rsidP="00164291">
      <w:pPr>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МЕСТНЫЕ НОРМАТИВЫ</w:t>
      </w:r>
    </w:p>
    <w:p w:rsidR="0002430C" w:rsidRPr="00A064B8" w:rsidRDefault="0002430C" w:rsidP="00164291">
      <w:pPr>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градостроительного проектирования</w:t>
      </w:r>
    </w:p>
    <w:p w:rsidR="0002430C" w:rsidRPr="00A064B8" w:rsidRDefault="0002430C" w:rsidP="00164291">
      <w:pPr>
        <w:suppressAutoHyphens/>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Перемского сельского поселения Добрянского муниципального района</w:t>
      </w:r>
    </w:p>
    <w:p w:rsidR="0002430C" w:rsidRPr="00A064B8" w:rsidRDefault="0002430C" w:rsidP="00164291">
      <w:pPr>
        <w:suppressAutoHyphens/>
        <w:spacing w:after="0" w:line="240" w:lineRule="auto"/>
        <w:jc w:val="center"/>
        <w:rPr>
          <w:rFonts w:ascii="Times New Roman" w:eastAsia="Times New Roman" w:hAnsi="Times New Roman" w:cs="Times New Roman"/>
          <w:b/>
          <w:sz w:val="28"/>
          <w:szCs w:val="28"/>
          <w:lang w:eastAsia="ar-SA" w:bidi="en-US"/>
        </w:rPr>
      </w:pPr>
      <w:r w:rsidRPr="00A064B8">
        <w:rPr>
          <w:rFonts w:ascii="Times New Roman" w:eastAsia="Times New Roman" w:hAnsi="Times New Roman" w:cs="Times New Roman"/>
          <w:b/>
          <w:sz w:val="28"/>
          <w:szCs w:val="28"/>
          <w:lang w:eastAsia="ar-SA" w:bidi="en-US"/>
        </w:rPr>
        <w:t>Пермского края</w:t>
      </w:r>
    </w:p>
    <w:p w:rsidR="0002430C" w:rsidRPr="00A93748" w:rsidRDefault="0002430C" w:rsidP="00164291">
      <w:pPr>
        <w:spacing w:after="0" w:line="240" w:lineRule="auto"/>
        <w:ind w:firstLine="709"/>
        <w:jc w:val="center"/>
        <w:rPr>
          <w:rFonts w:ascii="Times New Roman" w:eastAsia="Times New Roman" w:hAnsi="Times New Roman" w:cs="Times New Roman"/>
          <w:sz w:val="28"/>
          <w:szCs w:val="28"/>
        </w:rPr>
      </w:pPr>
    </w:p>
    <w:p w:rsidR="0002430C" w:rsidRPr="00A93748" w:rsidRDefault="0002430C" w:rsidP="00AF074E">
      <w:pPr>
        <w:autoSpaceDE w:val="0"/>
        <w:autoSpaceDN w:val="0"/>
        <w:adjustRightInd w:val="0"/>
        <w:spacing w:after="0" w:line="240" w:lineRule="auto"/>
        <w:jc w:val="center"/>
        <w:outlineLvl w:val="1"/>
        <w:rPr>
          <w:rFonts w:ascii="Times New Roman" w:eastAsia="Times New Roman" w:hAnsi="Times New Roman" w:cs="Times New Roman"/>
          <w:sz w:val="28"/>
          <w:szCs w:val="28"/>
          <w:lang w:eastAsia="en-US" w:bidi="en-US"/>
        </w:rPr>
      </w:pPr>
      <w:r w:rsidRPr="00A93748">
        <w:rPr>
          <w:rFonts w:ascii="Times New Roman" w:eastAsia="Times New Roman" w:hAnsi="Times New Roman" w:cs="Times New Roman"/>
          <w:sz w:val="28"/>
          <w:szCs w:val="28"/>
          <w:lang w:val="en-US" w:eastAsia="en-US" w:bidi="en-US"/>
        </w:rPr>
        <w:t>I</w:t>
      </w:r>
      <w:r w:rsidRPr="00A93748">
        <w:rPr>
          <w:rFonts w:ascii="Times New Roman" w:eastAsia="Times New Roman" w:hAnsi="Times New Roman" w:cs="Times New Roman"/>
          <w:sz w:val="28"/>
          <w:szCs w:val="28"/>
          <w:lang w:eastAsia="en-US" w:bidi="en-US"/>
        </w:rPr>
        <w:t>. Общие положения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Местные нормативы градостроительного проектирования Перемского сельского поселения Добрянского муниципального района Пермского края (далее – МНГП сельских поселений)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разработаны на основании статистических и демографических данных с учетом административно-территориального устройства, социально-демографического состава и плотности населения, природно-климатических особенностей, стратегий, программ и планов социально-экономического развития, предложений органов местного самоуправления муниципальных образований (сельских поселений Добрянского муниципального района).</w:t>
      </w:r>
    </w:p>
    <w:p w:rsidR="0002430C" w:rsidRPr="00A93748" w:rsidRDefault="00612DE0" w:rsidP="00164291">
      <w:pPr>
        <w:spacing w:after="0" w:line="240" w:lineRule="auto"/>
        <w:ind w:firstLine="709"/>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lang w:eastAsia="ar-SA" w:bidi="en-US"/>
        </w:rPr>
        <w:t>МНГП</w:t>
      </w:r>
      <w:r w:rsidR="0002430C" w:rsidRPr="00A93748">
        <w:rPr>
          <w:rFonts w:ascii="Times New Roman" w:eastAsia="Times New Roman" w:hAnsi="Times New Roman" w:cs="Times New Roman"/>
          <w:sz w:val="28"/>
          <w:szCs w:val="28"/>
          <w:lang w:eastAsia="ar-SA" w:bidi="en-US"/>
        </w:rPr>
        <w:t xml:space="preserve"> сельского поселения включают в себя: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1) Основную часть местных нормативов градостроительного проектирования сельского поселения, содержащие расчетные показатели минимально допустимого уровня обеспеченности населения объектами местного значения, а также расчетные показатели максимально допустимого уровня территориальной доступности таких объектов для населения муниципального образования.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2) Материалы по обоснованию расчетных показателей, содержащихся в основной части местных нормативов градостроительного проектирования сельского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3) Правила и области применения расчетных показателей, содержащихся в основной части местных нормативов градостроительного проектирования сельского поселения.</w:t>
      </w:r>
    </w:p>
    <w:p w:rsidR="0002430C" w:rsidRPr="00A93748" w:rsidRDefault="00612DE0" w:rsidP="00164291">
      <w:pPr>
        <w:spacing w:after="0" w:line="240" w:lineRule="auto"/>
        <w:ind w:firstLine="709"/>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lang w:eastAsia="ar-SA" w:bidi="en-US"/>
        </w:rPr>
        <w:t>МНГП</w:t>
      </w:r>
      <w:r w:rsidR="0002430C" w:rsidRPr="00A93748">
        <w:rPr>
          <w:rFonts w:ascii="Times New Roman" w:eastAsia="Times New Roman" w:hAnsi="Times New Roman" w:cs="Times New Roman"/>
          <w:sz w:val="28"/>
          <w:szCs w:val="28"/>
          <w:lang w:eastAsia="ar-SA" w:bidi="en-US"/>
        </w:rPr>
        <w:t xml:space="preserve"> сельского поселения разработаны в соответствии с законодательством Российской Федерации и Пермского края, нормативно-правовыми и нормативно-техническими документами.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Термины и определения, применяемые в МНГП</w:t>
      </w:r>
      <w:r w:rsidR="00612DE0">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указаны в приложении </w:t>
      </w:r>
      <w:r w:rsidR="00612DE0">
        <w:rPr>
          <w:rFonts w:ascii="Times New Roman" w:eastAsia="Times New Roman" w:hAnsi="Times New Roman" w:cs="Times New Roman"/>
          <w:sz w:val="28"/>
          <w:szCs w:val="28"/>
          <w:lang w:eastAsia="ar-SA" w:bidi="en-US"/>
        </w:rPr>
        <w:t>7</w:t>
      </w:r>
      <w:r w:rsidRPr="00A93748">
        <w:rPr>
          <w:rFonts w:ascii="Times New Roman" w:eastAsia="Times New Roman" w:hAnsi="Times New Roman" w:cs="Times New Roman"/>
          <w:sz w:val="28"/>
          <w:szCs w:val="28"/>
          <w:lang w:eastAsia="ar-SA" w:bidi="en-US"/>
        </w:rPr>
        <w:t xml:space="preserve"> к </w:t>
      </w:r>
      <w:r w:rsidR="00612DE0">
        <w:rPr>
          <w:rFonts w:ascii="Times New Roman" w:eastAsia="Times New Roman" w:hAnsi="Times New Roman" w:cs="Times New Roman"/>
          <w:sz w:val="28"/>
          <w:szCs w:val="28"/>
          <w:lang w:eastAsia="ar-SA" w:bidi="en-US"/>
        </w:rPr>
        <w:t>решению</w:t>
      </w:r>
      <w:r w:rsidRPr="00A93748">
        <w:rPr>
          <w:rFonts w:ascii="Times New Roman" w:eastAsia="Times New Roman" w:hAnsi="Times New Roman" w:cs="Times New Roman"/>
          <w:sz w:val="28"/>
          <w:szCs w:val="28"/>
          <w:lang w:eastAsia="ar-SA" w:bidi="en-US"/>
        </w:rPr>
        <w:t>.</w:t>
      </w:r>
    </w:p>
    <w:p w:rsidR="0002430C" w:rsidRPr="00A93748" w:rsidRDefault="0002430C" w:rsidP="00164291">
      <w:pPr>
        <w:spacing w:after="0" w:line="240" w:lineRule="auto"/>
        <w:rPr>
          <w:rFonts w:ascii="Times New Roman" w:eastAsia="Times New Roman" w:hAnsi="Times New Roman" w:cs="Times New Roman"/>
          <w:sz w:val="24"/>
        </w:rPr>
      </w:pP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caps/>
          <w:sz w:val="28"/>
          <w:szCs w:val="28"/>
          <w:lang w:val="en-US"/>
        </w:rPr>
        <w:t>II</w:t>
      </w:r>
      <w:r w:rsidRPr="00A93748">
        <w:rPr>
          <w:rFonts w:ascii="Times New Roman" w:eastAsia="Times New Roman" w:hAnsi="Times New Roman" w:cs="Times New Roman"/>
          <w:bCs/>
          <w:caps/>
          <w:sz w:val="28"/>
          <w:szCs w:val="28"/>
        </w:rPr>
        <w:t>. О</w:t>
      </w:r>
      <w:r w:rsidR="0045522A" w:rsidRPr="00A93748">
        <w:rPr>
          <w:rFonts w:ascii="Times New Roman" w:eastAsia="Times New Roman" w:hAnsi="Times New Roman" w:cs="Times New Roman"/>
          <w:bCs/>
          <w:sz w:val="28"/>
          <w:szCs w:val="28"/>
        </w:rPr>
        <w:t>сновная часть</w:t>
      </w:r>
    </w:p>
    <w:p w:rsidR="0002430C" w:rsidRPr="00A93748" w:rsidRDefault="0002430C" w:rsidP="0045522A">
      <w:pPr>
        <w:keepNext/>
        <w:keepLines/>
        <w:suppressAutoHyphens/>
        <w:spacing w:after="0" w:line="240" w:lineRule="auto"/>
        <w:jc w:val="center"/>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sz w:val="28"/>
          <w:szCs w:val="28"/>
        </w:rPr>
        <w:t>Расчетные показатели минимального допустимого уровня обеспеченности объектами местного значения и показатели максимального допустимого уровня территориальной доступности таких объектов для населения</w:t>
      </w:r>
      <w:r w:rsidR="0045522A" w:rsidRPr="00A93748">
        <w:rPr>
          <w:rFonts w:ascii="Times New Roman" w:eastAsia="Times New Roman" w:hAnsi="Times New Roman" w:cs="Times New Roman"/>
          <w:bCs/>
          <w:sz w:val="28"/>
          <w:szCs w:val="28"/>
        </w:rPr>
        <w:t xml:space="preserve"> Перемского сельского поселения</w:t>
      </w:r>
    </w:p>
    <w:p w:rsidR="0002430C" w:rsidRPr="00A93748" w:rsidRDefault="0002430C" w:rsidP="00164291">
      <w:pPr>
        <w:keepNext/>
        <w:keepLines/>
        <w:suppressAutoHyphens/>
        <w:spacing w:after="0" w:line="240" w:lineRule="auto"/>
        <w:ind w:firstLine="709"/>
        <w:jc w:val="both"/>
        <w:outlineLvl w:val="0"/>
        <w:rPr>
          <w:rFonts w:ascii="Times New Roman" w:eastAsia="Times New Roman" w:hAnsi="Times New Roman" w:cs="Times New Roman"/>
          <w:bCs/>
          <w:caps/>
          <w:sz w:val="28"/>
          <w:szCs w:val="28"/>
        </w:rPr>
      </w:pPr>
      <w:r w:rsidRPr="00A93748">
        <w:rPr>
          <w:rFonts w:ascii="Times New Roman" w:eastAsia="Times New Roman" w:hAnsi="Times New Roman" w:cs="Times New Roman"/>
          <w:bCs/>
          <w:iCs/>
          <w:sz w:val="28"/>
          <w:szCs w:val="28"/>
        </w:rPr>
        <w:t>2.1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 Расчетные показатели, устанавливаемые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1559"/>
        <w:gridCol w:w="2977"/>
        <w:gridCol w:w="1134"/>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559"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4111"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Height w:val="36"/>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электроснабжения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 xml:space="preserve">ч/ чел. в год </w:t>
            </w: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без стационарных электроплит</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950</w:t>
            </w:r>
          </w:p>
        </w:tc>
      </w:tr>
      <w:tr w:rsidR="00A93748" w:rsidRPr="00A93748" w:rsidTr="00164291">
        <w:trPr>
          <w:cantSplit/>
          <w:trHeight w:val="36"/>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со стационарными электроплитами (100% охвата)</w:t>
            </w:r>
          </w:p>
        </w:tc>
        <w:tc>
          <w:tcPr>
            <w:tcW w:w="1134"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1350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газоснабжения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300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теплоснабжения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Гкал/год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0,97</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2,4</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1,43</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водоснабжения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л/сут. на 1 чел. [2]</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Объекты водоотведения </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559"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л/сут. на 1 чел.</w:t>
            </w: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застройка зданиями, оборудованными внутренним водопроводом и канализацией, без ванн</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160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559"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977" w:type="dxa"/>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w:t>
            </w:r>
          </w:p>
        </w:tc>
        <w:tc>
          <w:tcPr>
            <w:tcW w:w="1134"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220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5670" w:type="dxa"/>
            <w:gridSpan w:val="3"/>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9526" w:type="dxa"/>
            <w:gridSpan w:val="5"/>
            <w:shd w:val="clear" w:color="auto" w:fill="auto"/>
          </w:tcPr>
          <w:p w:rsidR="0002430C" w:rsidRPr="00A93748" w:rsidRDefault="0002430C" w:rsidP="00164291">
            <w:pPr>
              <w:ind w:firstLine="709"/>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Примечания: 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rsidR="0002430C" w:rsidRPr="00A93748" w:rsidRDefault="0002430C" w:rsidP="00164291">
            <w:pPr>
              <w:ind w:firstLine="709"/>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 Указанные нормы следует применять с учётом требований табл.1 СП 31.13330.2012 «Водоснабжение. Наружные сети и сооружения».</w:t>
            </w:r>
          </w:p>
        </w:tc>
      </w:tr>
    </w:tbl>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2.2 Объекты местного значения сельского поселения в области автомобильных дорог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 Расчетные показатели, устанавливаемые для объектов местного значения сельского поселения в области автомобильных дорог местного значения</w:t>
      </w:r>
    </w:p>
    <w:tbl>
      <w:tblPr>
        <w:tblStyle w:val="TableGridReport1"/>
        <w:tblW w:w="949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3391"/>
        <w:gridCol w:w="2617"/>
        <w:gridCol w:w="2043"/>
      </w:tblGrid>
      <w:tr w:rsidR="00A93748" w:rsidRPr="00A93748" w:rsidTr="00164291">
        <w:trPr>
          <w:cantSplit/>
          <w:trHeight w:val="313"/>
          <w:tblHeader/>
          <w:jc w:val="center"/>
        </w:trPr>
        <w:tc>
          <w:tcPr>
            <w:tcW w:w="1446"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39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61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jc w:val="center"/>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Улично-дорожная сеть</w:t>
            </w:r>
          </w:p>
        </w:tc>
        <w:tc>
          <w:tcPr>
            <w:tcW w:w="339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617" w:type="dxa"/>
            <w:shd w:val="clear" w:color="auto" w:fill="auto"/>
          </w:tcPr>
          <w:p w:rsidR="0002430C" w:rsidRPr="00A93748" w:rsidRDefault="0002430C" w:rsidP="00164291">
            <w:pPr>
              <w:rPr>
                <w:rFonts w:ascii="Times New Roman" w:eastAsia="Times New Roman" w:hAnsi="Times New Roman"/>
                <w:sz w:val="24"/>
                <w:szCs w:val="24"/>
                <w:vertAlign w:val="superscript"/>
                <w:lang w:eastAsia="ar-SA"/>
              </w:rPr>
            </w:pPr>
            <w:r w:rsidRPr="00A93748">
              <w:rPr>
                <w:rFonts w:ascii="Times New Roman" w:eastAsia="Times New Roman" w:hAnsi="Times New Roman"/>
                <w:sz w:val="24"/>
                <w:szCs w:val="24"/>
                <w:lang w:eastAsia="ar-SA"/>
              </w:rPr>
              <w:t>Плотность улично-дорожной сети в границах застроенной территории, км/км</w:t>
            </w:r>
            <w:r w:rsidRPr="00A93748">
              <w:rPr>
                <w:rFonts w:ascii="Times New Roman" w:eastAsia="Times New Roman" w:hAnsi="Times New Roman"/>
                <w:sz w:val="24"/>
                <w:szCs w:val="24"/>
                <w:vertAlign w:val="superscript"/>
                <w:lang w:eastAsia="ar-SA"/>
              </w:rPr>
              <w:t>2</w:t>
            </w:r>
          </w:p>
        </w:tc>
        <w:tc>
          <w:tcPr>
            <w:tcW w:w="2043"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1,25</w:t>
            </w:r>
          </w:p>
        </w:tc>
      </w:tr>
      <w:tr w:rsidR="00A93748" w:rsidRPr="00A93748" w:rsidTr="00164291">
        <w:trPr>
          <w:cantSplit/>
          <w:jc w:val="center"/>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391"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4660"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2.3 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3. 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155"/>
        <w:gridCol w:w="3260"/>
        <w:gridCol w:w="2551"/>
        <w:gridCol w:w="1418"/>
      </w:tblGrid>
      <w:tr w:rsidR="00A93748" w:rsidRPr="00A93748" w:rsidTr="00164291">
        <w:trPr>
          <w:cantSplit/>
          <w:tblHeader/>
        </w:trPr>
        <w:tc>
          <w:tcPr>
            <w:tcW w:w="215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3260"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rPr>
              <w:t>Плоскостные спортивные сооружения</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Площадь земельного участка, га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bidi="en-US"/>
              </w:rPr>
            </w:pPr>
            <w:r w:rsidRPr="00A93748">
              <w:rPr>
                <w:rFonts w:ascii="Times New Roman" w:eastAsia="Times New Roman" w:hAnsi="Times New Roman"/>
                <w:sz w:val="24"/>
                <w:szCs w:val="28"/>
                <w:lang w:eastAsia="ar-SA" w:bidi="en-US"/>
              </w:rPr>
              <w:t>0,7-0,9</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1500</w:t>
            </w:r>
          </w:p>
        </w:tc>
      </w:tr>
      <w:tr w:rsidR="00A93748" w:rsidRPr="00A93748" w:rsidTr="00164291">
        <w:trPr>
          <w:cantSplit/>
          <w:trHeight w:val="30"/>
        </w:trPr>
        <w:tc>
          <w:tcPr>
            <w:tcW w:w="2155"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Помещения для занятий физической культурой и спортом (физкультурно-спортивные залы)</w:t>
            </w: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пола,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на 1 тыс.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60</w:t>
            </w:r>
          </w:p>
        </w:tc>
      </w:tr>
      <w:tr w:rsidR="00A93748" w:rsidRPr="00A93748" w:rsidTr="00164291">
        <w:trPr>
          <w:cantSplit/>
          <w:trHeight w:val="30"/>
        </w:trPr>
        <w:tc>
          <w:tcPr>
            <w:tcW w:w="2155"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м</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500</w:t>
            </w:r>
          </w:p>
        </w:tc>
      </w:tr>
      <w:tr w:rsidR="00A93748" w:rsidRPr="00A93748" w:rsidTr="00164291">
        <w:trPr>
          <w:cantSplit/>
          <w:trHeight w:val="30"/>
        </w:trPr>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Примечания: 1. 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2.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rsidR="0002430C" w:rsidRPr="00A93748" w:rsidRDefault="0002430C" w:rsidP="00164291">
            <w:pPr>
              <w:autoSpaceDE w:val="0"/>
              <w:autoSpaceDN w:val="0"/>
              <w:adjustRightInd w:val="0"/>
              <w:ind w:firstLine="709"/>
              <w:jc w:val="both"/>
              <w:rPr>
                <w:rFonts w:ascii="Times New Roman" w:eastAsia="Times New Roman" w:hAnsi="Times New Roman"/>
                <w:sz w:val="24"/>
                <w:szCs w:val="28"/>
              </w:rPr>
            </w:pPr>
            <w:r w:rsidRPr="00A93748">
              <w:rPr>
                <w:rFonts w:ascii="Times New Roman" w:eastAsia="Times New Roman" w:hAnsi="Times New Roman"/>
                <w:sz w:val="24"/>
                <w:szCs w:val="28"/>
              </w:rPr>
              <w:t>3. Нормы расчета залов необходимо принимать с учетом минимальной вместимости объектов по технологическим требованиям.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2.4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4. Расчетные показатели, устанавливаемые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4678"/>
        <w:gridCol w:w="2551"/>
        <w:gridCol w:w="851"/>
      </w:tblGrid>
      <w:tr w:rsidR="00A93748" w:rsidRPr="00A93748" w:rsidTr="00164291">
        <w:trPr>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4678"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25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851" w:type="dxa"/>
            <w:shd w:val="clear" w:color="auto" w:fill="auto"/>
          </w:tcPr>
          <w:p w:rsidR="0002430C" w:rsidRPr="00A93748" w:rsidRDefault="0002430C" w:rsidP="00164291">
            <w:pPr>
              <w:keepNext/>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Места накопления отходов</w:t>
            </w: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2551"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Обеспеченность контейнерными площадками, % [1]</w:t>
            </w:r>
          </w:p>
        </w:tc>
        <w:tc>
          <w:tcPr>
            <w:tcW w:w="851" w:type="dxa"/>
            <w:shd w:val="clear" w:color="auto" w:fill="auto"/>
          </w:tcPr>
          <w:p w:rsidR="0002430C" w:rsidRPr="00A93748" w:rsidRDefault="0002430C" w:rsidP="00164291">
            <w:pPr>
              <w:widowControl w:val="0"/>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100</w:t>
            </w:r>
          </w:p>
        </w:tc>
      </w:tr>
      <w:tr w:rsidR="00A93748" w:rsidRPr="00A93748" w:rsidTr="00164291">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4"/>
                <w:lang w:eastAsia="ar-SA"/>
              </w:rPr>
            </w:pPr>
          </w:p>
        </w:tc>
        <w:tc>
          <w:tcPr>
            <w:tcW w:w="4678" w:type="dxa"/>
            <w:shd w:val="clear" w:color="auto" w:fill="auto"/>
          </w:tcPr>
          <w:p w:rsidR="0002430C" w:rsidRPr="00A93748" w:rsidRDefault="0002430C" w:rsidP="00164291">
            <w:pPr>
              <w:widowControl w:val="0"/>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255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Пешеходная доступность, м</w:t>
            </w:r>
          </w:p>
        </w:tc>
        <w:tc>
          <w:tcPr>
            <w:tcW w:w="851"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c>
          <w:tcPr>
            <w:tcW w:w="9384" w:type="dxa"/>
            <w:gridSpan w:val="4"/>
            <w:shd w:val="clear" w:color="auto" w:fill="auto"/>
          </w:tcPr>
          <w:p w:rsidR="0002430C" w:rsidRPr="00A93748" w:rsidRDefault="0002430C" w:rsidP="00164291">
            <w:pPr>
              <w:autoSpaceDE w:val="0"/>
              <w:autoSpaceDN w:val="0"/>
              <w:adjustRightInd w:val="0"/>
              <w:ind w:firstLine="709"/>
              <w:jc w:val="both"/>
              <w:rPr>
                <w:rFonts w:ascii="Times New Roman" w:eastAsia="Times New Roman" w:hAnsi="Times New Roman"/>
                <w:sz w:val="24"/>
                <w:szCs w:val="24"/>
              </w:rPr>
            </w:pPr>
            <w:r w:rsidRPr="00A93748">
              <w:rPr>
                <w:rFonts w:ascii="Times New Roman" w:eastAsia="Times New Roman" w:hAnsi="Times New Roman"/>
                <w:sz w:val="24"/>
                <w:szCs w:val="24"/>
              </w:rPr>
              <w:t>Примечание:  Количество площадок для установки контейнеров определяется исходя из численности населения, объёма образования отходов и необходимого числа контейнеров для сбора мусора.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w:t>
            </w:r>
            <w:r w:rsidRPr="00A93748">
              <w:rPr>
                <w:rFonts w:ascii="Times New Roman" w:eastAsia="Times New Roman" w:hAnsi="Times New Roman"/>
                <w:sz w:val="24"/>
                <w:szCs w:val="24"/>
                <w:vertAlign w:val="subscript"/>
              </w:rPr>
              <w:t>кон</w:t>
            </w:r>
            <w:r w:rsidRPr="00A93748">
              <w:rPr>
                <w:rFonts w:ascii="Times New Roman" w:eastAsia="Times New Roman" w:hAnsi="Times New Roman"/>
                <w:sz w:val="24"/>
                <w:szCs w:val="24"/>
              </w:rPr>
              <w:t>т =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xml:space="preserve"> × t × К / (365 × V), где П</w:t>
            </w:r>
            <w:r w:rsidRPr="00A93748">
              <w:rPr>
                <w:rFonts w:ascii="Times New Roman" w:eastAsia="Times New Roman" w:hAnsi="Times New Roman"/>
                <w:sz w:val="24"/>
                <w:szCs w:val="24"/>
                <w:vertAlign w:val="subscript"/>
              </w:rPr>
              <w:t>год</w:t>
            </w:r>
            <w:r w:rsidRPr="00A93748">
              <w:rPr>
                <w:rFonts w:ascii="Times New Roman" w:eastAsia="Times New Roman" w:hAnsi="Times New Roman"/>
                <w:sz w:val="24"/>
                <w:szCs w:val="24"/>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autoSpaceDE w:val="0"/>
              <w:autoSpaceDN w:val="0"/>
              <w:adjustRightInd w:val="0"/>
              <w:jc w:val="both"/>
              <w:rPr>
                <w:rFonts w:ascii="Times New Roman" w:eastAsia="Times New Roman" w:hAnsi="Times New Roman"/>
                <w:sz w:val="24"/>
                <w:szCs w:val="24"/>
              </w:rPr>
            </w:pPr>
            <w:r w:rsidRPr="00A93748">
              <w:rPr>
                <w:rFonts w:ascii="Times New Roman" w:eastAsia="Times New Roman" w:hAnsi="Times New Roman"/>
                <w:sz w:val="24"/>
                <w:szCs w:val="24"/>
              </w:rPr>
              <w:t>Размер контейнерных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2.5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4"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w:t>
      </w:r>
      <w:r w:rsidR="00AE0459">
        <w:rPr>
          <w:rFonts w:ascii="Times New Roman" w:eastAsia="Times New Roman" w:hAnsi="Times New Roman" w:cs="Times New Roman"/>
          <w:sz w:val="28"/>
          <w:szCs w:val="28"/>
        </w:rPr>
        <w:t>22.07.2008</w:t>
      </w:r>
      <w:r w:rsidRPr="00A93748">
        <w:rPr>
          <w:rFonts w:ascii="Times New Roman" w:eastAsia="Times New Roman" w:hAnsi="Times New Roman" w:cs="Times New Roman"/>
          <w:sz w:val="28"/>
          <w:szCs w:val="28"/>
        </w:rPr>
        <w:t xml:space="preserve"> №</w:t>
      </w:r>
      <w:r w:rsidR="00AF074E" w:rsidRPr="00A93748">
        <w:rPr>
          <w:rFonts w:ascii="Times New Roman" w:eastAsia="Times New Roman" w:hAnsi="Times New Roman" w:cs="Times New Roman"/>
          <w:sz w:val="28"/>
          <w:szCs w:val="28"/>
        </w:rPr>
        <w:t xml:space="preserve"> </w:t>
      </w:r>
      <w:r w:rsidRPr="00A93748">
        <w:rPr>
          <w:rFonts w:ascii="Times New Roman" w:eastAsia="Times New Roman" w:hAnsi="Times New Roman" w:cs="Times New Roman"/>
          <w:sz w:val="28"/>
          <w:szCs w:val="28"/>
        </w:rPr>
        <w:t>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сельского поселения Добрянского муниципального района следует принимать в соответствии с нормами проектирования объектов пожарной охраны от 01 января 1995 г. НПБ 101-95, введенными в действие приказом Главного управления Государственной противопожарной службы Министерства внутренних дел России от 30 декабря 1994г.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 июля 2016 г.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2.6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5. Расчетные показатели, устанавливаемые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4110"/>
        <w:gridCol w:w="2268"/>
        <w:gridCol w:w="1418"/>
      </w:tblGrid>
      <w:tr w:rsidR="00A93748" w:rsidRPr="00A93748" w:rsidTr="00164291">
        <w:trPr>
          <w:tblHeader/>
        </w:trPr>
        <w:tc>
          <w:tcPr>
            <w:tcW w:w="158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4110"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26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41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Кладбище традиционного захоронения</w:t>
            </w:r>
          </w:p>
        </w:tc>
        <w:tc>
          <w:tcPr>
            <w:tcW w:w="411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26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Размер земельного участка, га на 1000 чел.</w:t>
            </w:r>
          </w:p>
        </w:tc>
        <w:tc>
          <w:tcPr>
            <w:tcW w:w="1418"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0,24</w:t>
            </w:r>
          </w:p>
        </w:tc>
      </w:tr>
      <w:tr w:rsidR="00A93748" w:rsidRPr="00A93748" w:rsidTr="00164291">
        <w:tc>
          <w:tcPr>
            <w:tcW w:w="1588" w:type="dxa"/>
            <w:vMerge/>
            <w:shd w:val="clear" w:color="auto" w:fill="auto"/>
          </w:tcPr>
          <w:p w:rsidR="0002430C" w:rsidRPr="00A93748" w:rsidRDefault="0002430C" w:rsidP="00164291">
            <w:pPr>
              <w:jc w:val="both"/>
              <w:rPr>
                <w:rFonts w:ascii="Times New Roman" w:eastAsia="Times New Roman" w:hAnsi="Times New Roman"/>
                <w:sz w:val="24"/>
                <w:szCs w:val="28"/>
                <w:lang w:eastAsia="ar-SA"/>
              </w:rPr>
            </w:pPr>
          </w:p>
        </w:tc>
        <w:tc>
          <w:tcPr>
            <w:tcW w:w="411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3686" w:type="dxa"/>
            <w:gridSpan w:val="2"/>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 [1]</w:t>
            </w:r>
          </w:p>
        </w:tc>
      </w:tr>
      <w:tr w:rsidR="00A93748" w:rsidRPr="00A93748" w:rsidTr="00164291">
        <w:tc>
          <w:tcPr>
            <w:tcW w:w="9384" w:type="dxa"/>
            <w:gridSpan w:val="4"/>
            <w:shd w:val="clear" w:color="auto" w:fill="auto"/>
          </w:tcPr>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Примечание:  Санитарно-защитная зона устанавливается согласно СанПиН 2.2.1/2.1.1.1200-03 «Санитарно-защитные зоны и санитарная классификация предприятий, сооружений и иных объектов» (50 м).</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2.7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6. Расчетные показатели, устанавливаемые для объектов местного значения сельского поселения в области культуры и искусства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2694"/>
        <w:gridCol w:w="2835"/>
        <w:gridCol w:w="2693"/>
      </w:tblGrid>
      <w:tr w:rsidR="00A93748" w:rsidRPr="00A93748" w:rsidTr="00164291">
        <w:trPr>
          <w:cantSplit/>
          <w:tblHeader/>
        </w:trPr>
        <w:tc>
          <w:tcPr>
            <w:tcW w:w="1162"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69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2835"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Общедоступная библиотека с детским отделением</w:t>
            </w:r>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Дом культуры</w:t>
            </w:r>
          </w:p>
        </w:tc>
        <w:tc>
          <w:tcPr>
            <w:tcW w:w="2694"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объектов на сельское поселение, ед. [1]</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посадочных мест, мест/1000 чел. [2] [3]</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200</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69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2835"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мин.</w:t>
            </w:r>
          </w:p>
        </w:tc>
        <w:tc>
          <w:tcPr>
            <w:tcW w:w="269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30</w:t>
            </w:r>
          </w:p>
        </w:tc>
      </w:tr>
      <w:tr w:rsidR="00A93748" w:rsidRPr="00A93748" w:rsidTr="00164291">
        <w:trPr>
          <w:cantSplit/>
        </w:trPr>
        <w:tc>
          <w:tcPr>
            <w:tcW w:w="9384" w:type="dxa"/>
            <w:gridSpan w:val="4"/>
            <w:shd w:val="clear" w:color="auto" w:fill="auto"/>
          </w:tcPr>
          <w:p w:rsidR="0002430C" w:rsidRPr="00A93748" w:rsidRDefault="0002430C" w:rsidP="00164291">
            <w:pPr>
              <w:autoSpaceDE w:val="0"/>
              <w:autoSpaceDN w:val="0"/>
              <w:adjustRightInd w:val="0"/>
              <w:jc w:val="both"/>
              <w:rPr>
                <w:rFonts w:ascii="Times New Roman" w:eastAsia="Times New Roman" w:hAnsi="Times New Roman"/>
                <w:sz w:val="24"/>
                <w:szCs w:val="28"/>
              </w:rPr>
            </w:pPr>
            <w:r w:rsidRPr="00A93748">
              <w:rPr>
                <w:rFonts w:ascii="Times New Roman" w:eastAsia="Times New Roman" w:hAnsi="Times New Roman"/>
                <w:sz w:val="24"/>
                <w:szCs w:val="28"/>
              </w:rPr>
              <w:t>Примечание: 1. Общедоступная библиотека с детским отделением и дом культуры размещается в административном центре сельского поселения.</w:t>
            </w:r>
          </w:p>
          <w:p w:rsidR="0002430C" w:rsidRPr="00A93748" w:rsidRDefault="0002430C" w:rsidP="00164291">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2. Число посадочных мест устанавливается на совокупное количество учреждений клубного типа в муниципальном образовании.</w:t>
            </w:r>
          </w:p>
          <w:p w:rsidR="0002430C" w:rsidRPr="00A93748" w:rsidRDefault="0002430C" w:rsidP="00A93748">
            <w:pPr>
              <w:ind w:firstLine="709"/>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3. Минимальная доля мест для людей на креслах-колясках в зрительных залах и других зрелищных объектах со стационарными местами – 1% в соответствии с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r w:rsidRPr="00A93748">
              <w:rPr>
                <w:rFonts w:ascii="Times New Roman" w:eastAsia="Times New Roman" w:hAnsi="Times New Roman"/>
                <w:sz w:val="24"/>
                <w:szCs w:val="28"/>
                <w:lang w:eastAsia="ar-SA"/>
              </w:rPr>
              <w:t>.</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2.8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7. Расчетные показатели, устанавливаемые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4111"/>
        <w:gridCol w:w="1984"/>
        <w:gridCol w:w="1276"/>
      </w:tblGrid>
      <w:tr w:rsidR="00A93748" w:rsidRPr="00A93748" w:rsidTr="00164291">
        <w:trPr>
          <w:cantSplit/>
          <w:tblHeader/>
        </w:trPr>
        <w:tc>
          <w:tcPr>
            <w:tcW w:w="2013"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4111"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расчетного показателя, единица измерения</w:t>
            </w:r>
          </w:p>
        </w:tc>
        <w:tc>
          <w:tcPr>
            <w:tcW w:w="1276" w:type="dxa"/>
            <w:shd w:val="clear" w:color="auto" w:fill="auto"/>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Значение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Озелененные территории общего пользования</w:t>
            </w: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территории,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/чел.</w:t>
            </w:r>
          </w:p>
        </w:tc>
        <w:tc>
          <w:tcPr>
            <w:tcW w:w="1276"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12</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мин.</w:t>
            </w:r>
          </w:p>
        </w:tc>
        <w:tc>
          <w:tcPr>
            <w:tcW w:w="1276"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15</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Площадки для игр детей, отдыха взрослого населения и занятий физкультурой</w:t>
            </w: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территории, % от площади квартала (микрорайона)</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10</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411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w:t>
            </w:r>
          </w:p>
        </w:tc>
        <w:tc>
          <w:tcPr>
            <w:tcW w:w="1276" w:type="dxa"/>
          </w:tcPr>
          <w:p w:rsidR="0002430C" w:rsidRPr="00A93748" w:rsidRDefault="0002430C" w:rsidP="00164291">
            <w:pPr>
              <w:autoSpaceDE w:val="0"/>
              <w:autoSpaceDN w:val="0"/>
              <w:adjustRightInd w:val="0"/>
              <w:jc w:val="center"/>
              <w:rPr>
                <w:rFonts w:ascii="Times New Roman" w:eastAsia="Times New Roman" w:hAnsi="Times New Roman"/>
                <w:sz w:val="24"/>
                <w:szCs w:val="28"/>
              </w:rPr>
            </w:pPr>
            <w:r w:rsidRPr="00A93748">
              <w:rPr>
                <w:rFonts w:ascii="Times New Roman" w:eastAsia="Times New Roman" w:hAnsi="Times New Roman"/>
                <w:sz w:val="24"/>
                <w:szCs w:val="28"/>
              </w:rPr>
              <w:t>в границах квартала, микрорайона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2.9 Объекты местного значения сельского поселения в области торговли, общественного питания, бытового обслуживания и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8. Расчетные показатели, устанавливаемые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588"/>
        <w:gridCol w:w="3260"/>
        <w:gridCol w:w="1984"/>
        <w:gridCol w:w="1985"/>
        <w:gridCol w:w="567"/>
      </w:tblGrid>
      <w:tr w:rsidR="00A93748" w:rsidRPr="00A93748" w:rsidTr="00164291">
        <w:trPr>
          <w:tblHeader/>
        </w:trPr>
        <w:tc>
          <w:tcPr>
            <w:tcW w:w="1588"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3260"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1984"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торговли</w:t>
            </w:r>
          </w:p>
        </w:tc>
        <w:tc>
          <w:tcPr>
            <w:tcW w:w="3260"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vMerge w:val="restart"/>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Площадь торговых объектов, м</w:t>
            </w:r>
            <w:r w:rsidRPr="00A93748">
              <w:rPr>
                <w:rFonts w:ascii="Times New Roman" w:eastAsia="Times New Roman" w:hAnsi="Times New Roman"/>
                <w:bCs/>
                <w:sz w:val="24"/>
                <w:szCs w:val="24"/>
                <w:vertAlign w:val="superscript"/>
                <w:lang w:eastAsia="ar-SA"/>
              </w:rPr>
              <w:t>2</w:t>
            </w:r>
            <w:r w:rsidRPr="00A93748">
              <w:rPr>
                <w:rFonts w:ascii="Times New Roman" w:eastAsia="Times New Roman" w:hAnsi="Times New Roman"/>
                <w:bCs/>
                <w:sz w:val="24"/>
                <w:szCs w:val="24"/>
                <w:lang w:eastAsia="ar-SA"/>
              </w:rPr>
              <w:t xml:space="preserve"> торговой площади /1 тыс. чел.</w:t>
            </w: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всего, в том числе</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100</w:t>
            </w:r>
          </w:p>
        </w:tc>
      </w:tr>
      <w:tr w:rsidR="00A93748" w:rsidRPr="00A93748" w:rsidTr="00164291">
        <w:trPr>
          <w:trHeight w:val="690"/>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984" w:type="dxa"/>
            <w:vMerge/>
            <w:shd w:val="clear" w:color="auto" w:fill="auto"/>
          </w:tcPr>
          <w:p w:rsidR="0002430C" w:rsidRPr="00A93748" w:rsidRDefault="0002430C" w:rsidP="00164291">
            <w:pPr>
              <w:rPr>
                <w:rFonts w:ascii="Times New Roman" w:eastAsia="Times New Roman" w:hAnsi="Times New Roman"/>
                <w:bCs/>
                <w:sz w:val="24"/>
                <w:szCs w:val="24"/>
                <w:lang w:eastAsia="ar-SA"/>
              </w:rPr>
            </w:pPr>
          </w:p>
        </w:tc>
        <w:tc>
          <w:tcPr>
            <w:tcW w:w="198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торговые объекты по продаже непродовольственных товаров</w:t>
            </w:r>
          </w:p>
        </w:tc>
        <w:tc>
          <w:tcPr>
            <w:tcW w:w="567" w:type="dxa"/>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200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общественного питания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посадочных мест на 1 тыс. чел.</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rPr>
          <w:trHeight w:val="36"/>
        </w:trPr>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Предприятия бытового обслуживания</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рабочих мест на 1 тыс. чел. [1]</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7</w:t>
            </w:r>
          </w:p>
        </w:tc>
      </w:tr>
      <w:tr w:rsidR="00A93748" w:rsidRPr="00A93748" w:rsidTr="00164291">
        <w:trPr>
          <w:trHeight w:val="36"/>
        </w:trPr>
        <w:tc>
          <w:tcPr>
            <w:tcW w:w="1588"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Пешеходная доступность, м</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2000</w:t>
            </w:r>
          </w:p>
        </w:tc>
      </w:tr>
      <w:tr w:rsidR="00A93748" w:rsidRPr="00A93748" w:rsidTr="00164291">
        <w:tc>
          <w:tcPr>
            <w:tcW w:w="1588"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Отделения связи</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bCs/>
                <w:sz w:val="24"/>
                <w:szCs w:val="24"/>
                <w:lang w:eastAsia="ar-SA"/>
              </w:rPr>
            </w:pPr>
            <w:r w:rsidRPr="00A93748">
              <w:rPr>
                <w:rFonts w:ascii="Times New Roman" w:eastAsia="Times New Roman" w:hAnsi="Times New Roman"/>
                <w:bCs/>
                <w:sz w:val="24"/>
                <w:szCs w:val="24"/>
                <w:lang w:eastAsia="ar-SA"/>
              </w:rPr>
              <w:t>Количество объектов на поселение, ед.</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trHeight w:val="36"/>
        </w:trPr>
        <w:tc>
          <w:tcPr>
            <w:tcW w:w="1588"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по заданию на проектирование</w:t>
            </w:r>
          </w:p>
        </w:tc>
      </w:tr>
      <w:tr w:rsidR="00A93748" w:rsidRPr="00A93748" w:rsidTr="00164291">
        <w:trPr>
          <w:trHeight w:val="36"/>
        </w:trPr>
        <w:tc>
          <w:tcPr>
            <w:tcW w:w="1588"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Точка доступа к полнотекстовым информационным ресурсам</w:t>
            </w:r>
          </w:p>
        </w:tc>
        <w:tc>
          <w:tcPr>
            <w:tcW w:w="3260"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198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точек на поселение, ед.</w:t>
            </w:r>
          </w:p>
        </w:tc>
        <w:tc>
          <w:tcPr>
            <w:tcW w:w="2552" w:type="dxa"/>
            <w:gridSpan w:val="2"/>
            <w:shd w:val="clear" w:color="auto" w:fill="auto"/>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1</w:t>
            </w:r>
          </w:p>
        </w:tc>
      </w:tr>
      <w:tr w:rsidR="00A93748" w:rsidRPr="00A93748" w:rsidTr="00164291">
        <w:trPr>
          <w:trHeight w:val="36"/>
        </w:trPr>
        <w:tc>
          <w:tcPr>
            <w:tcW w:w="1588" w:type="dxa"/>
            <w:vMerge/>
            <w:shd w:val="clear" w:color="auto" w:fill="F2F2F2" w:themeFill="background1" w:themeFillShade="F2"/>
          </w:tcPr>
          <w:p w:rsidR="0002430C" w:rsidRPr="00A93748" w:rsidRDefault="0002430C" w:rsidP="00164291">
            <w:pPr>
              <w:jc w:val="both"/>
              <w:rPr>
                <w:rFonts w:ascii="Times New Roman" w:eastAsia="Times New Roman" w:hAnsi="Times New Roman"/>
                <w:sz w:val="24"/>
                <w:szCs w:val="24"/>
                <w:lang w:eastAsia="ar-SA"/>
              </w:rPr>
            </w:pPr>
          </w:p>
        </w:tc>
        <w:tc>
          <w:tcPr>
            <w:tcW w:w="3260"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bCs/>
                <w:sz w:val="24"/>
                <w:szCs w:val="24"/>
                <w:lang w:eastAsia="ar-SA"/>
              </w:rPr>
              <w:t>Расчетный показатель максимально допустимого уровня территориальной доступности</w:t>
            </w:r>
          </w:p>
        </w:tc>
        <w:tc>
          <w:tcPr>
            <w:tcW w:w="1984" w:type="dxa"/>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Транспортно-пешеходная доступность, мин.</w:t>
            </w:r>
          </w:p>
        </w:tc>
        <w:tc>
          <w:tcPr>
            <w:tcW w:w="2552" w:type="dxa"/>
            <w:gridSpan w:val="2"/>
          </w:tcPr>
          <w:p w:rsidR="0002430C" w:rsidRPr="00A93748" w:rsidRDefault="0002430C" w:rsidP="00164291">
            <w:pPr>
              <w:autoSpaceDE w:val="0"/>
              <w:autoSpaceDN w:val="0"/>
              <w:adjustRightInd w:val="0"/>
              <w:jc w:val="center"/>
              <w:rPr>
                <w:rFonts w:ascii="Times New Roman" w:eastAsia="Times New Roman" w:hAnsi="Times New Roman"/>
                <w:sz w:val="24"/>
                <w:szCs w:val="24"/>
              </w:rPr>
            </w:pPr>
            <w:r w:rsidRPr="00A93748">
              <w:rPr>
                <w:rFonts w:ascii="Times New Roman" w:eastAsia="Times New Roman" w:hAnsi="Times New Roman"/>
                <w:sz w:val="24"/>
                <w:szCs w:val="24"/>
              </w:rPr>
              <w:t>30</w:t>
            </w:r>
          </w:p>
        </w:tc>
      </w:tr>
      <w:tr w:rsidR="00A93748" w:rsidRPr="00A93748" w:rsidTr="00164291">
        <w:tc>
          <w:tcPr>
            <w:tcW w:w="9384" w:type="dxa"/>
            <w:gridSpan w:val="5"/>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 xml:space="preserve">Примечание: Предприятия бытового обслуживания возможно размещать во встроенно-пристроенных помещениях.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2.10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9. Расчетные показатели, устанавливаемые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693"/>
        <w:gridCol w:w="3544"/>
        <w:gridCol w:w="1701"/>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693"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3544"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расчетного показателя, единица измерения</w:t>
            </w:r>
          </w:p>
        </w:tc>
        <w:tc>
          <w:tcPr>
            <w:tcW w:w="1701"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Значение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Административное здание органа местного самоуправления</w:t>
            </w: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Количество объектов на поселение, ед.</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w:t>
            </w:r>
          </w:p>
        </w:tc>
      </w:tr>
      <w:tr w:rsidR="00A93748" w:rsidRPr="00A93748" w:rsidTr="00164291">
        <w:trPr>
          <w:cantSplit/>
        </w:trPr>
        <w:tc>
          <w:tcPr>
            <w:tcW w:w="1446" w:type="dxa"/>
            <w:vMerge/>
            <w:shd w:val="clear" w:color="auto" w:fill="auto"/>
          </w:tcPr>
          <w:p w:rsidR="0002430C" w:rsidRPr="00A93748" w:rsidRDefault="0002430C" w:rsidP="00164291">
            <w:pPr>
              <w:jc w:val="both"/>
              <w:rPr>
                <w:rFonts w:ascii="Times New Roman" w:eastAsia="Times New Roman" w:hAnsi="Times New Roman"/>
                <w:sz w:val="24"/>
                <w:szCs w:val="24"/>
                <w:lang w:eastAsia="ar-SA"/>
              </w:rPr>
            </w:pPr>
          </w:p>
        </w:tc>
        <w:tc>
          <w:tcPr>
            <w:tcW w:w="269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3544"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Транспортная доступность, мин.</w:t>
            </w:r>
          </w:p>
        </w:tc>
        <w:tc>
          <w:tcPr>
            <w:tcW w:w="1701"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40</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2.11 Расчетные показатели, устанавливаемые для объектов местного значения сельского поселения в области жилищного строительства.</w:t>
      </w:r>
    </w:p>
    <w:p w:rsidR="0002430C" w:rsidRPr="00A93748" w:rsidRDefault="0002430C" w:rsidP="00164291">
      <w:pPr>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Таблица 10. Объекты местного значения поселений в области жилищного строительства </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1"/>
        <w:gridCol w:w="1739"/>
        <w:gridCol w:w="2211"/>
        <w:gridCol w:w="1560"/>
        <w:gridCol w:w="2693"/>
      </w:tblGrid>
      <w:tr w:rsidR="00A93748" w:rsidRPr="00A93748" w:rsidTr="00164291">
        <w:trPr>
          <w:trHeight w:val="202"/>
        </w:trPr>
        <w:tc>
          <w:tcPr>
            <w:tcW w:w="118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вида объекта</w:t>
            </w:r>
          </w:p>
        </w:tc>
        <w:tc>
          <w:tcPr>
            <w:tcW w:w="1739"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bCs/>
                <w:sz w:val="24"/>
                <w:szCs w:val="24"/>
              </w:rPr>
            </w:pPr>
            <w:r w:rsidRPr="00A93748">
              <w:rPr>
                <w:rFonts w:ascii="Times New Roman" w:eastAsia="Times New Roman" w:hAnsi="Times New Roman" w:cs="Times New Roman"/>
                <w:sz w:val="24"/>
                <w:szCs w:val="24"/>
              </w:rPr>
              <w:t>Тип расчетного показателя</w:t>
            </w:r>
          </w:p>
        </w:tc>
        <w:tc>
          <w:tcPr>
            <w:tcW w:w="2211" w:type="dxa"/>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Наименование расчетного показателя, единица измерения</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bCs/>
                <w:sz w:val="24"/>
                <w:szCs w:val="24"/>
              </w:rPr>
              <w:t>Значение расчетного показателя</w:t>
            </w:r>
          </w:p>
        </w:tc>
      </w:tr>
      <w:tr w:rsidR="00A93748" w:rsidRPr="00A93748" w:rsidTr="00164291">
        <w:trPr>
          <w:trHeight w:val="437"/>
        </w:trPr>
        <w:tc>
          <w:tcPr>
            <w:tcW w:w="1181"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 xml:space="preserve">Жилые помещения </w:t>
            </w:r>
          </w:p>
        </w:tc>
        <w:tc>
          <w:tcPr>
            <w:tcW w:w="1739"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минимально допустимого уровня обеспеченности</w:t>
            </w:r>
          </w:p>
        </w:tc>
        <w:tc>
          <w:tcPr>
            <w:tcW w:w="2211"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Норма предоставления площади жилого помещения по договору социального найма,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4253" w:type="dxa"/>
            <w:gridSpan w:val="2"/>
            <w:shd w:val="clear" w:color="auto" w:fill="auto"/>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В соответствии с нормативными актами органов местного самоуправления</w:t>
            </w:r>
          </w:p>
        </w:tc>
      </w:tr>
      <w:tr w:rsidR="00A93748" w:rsidRPr="00A93748" w:rsidTr="00164291">
        <w:trPr>
          <w:trHeight w:val="1026"/>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общей площади жилых помещений на человека</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до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23,3</w:t>
            </w:r>
          </w:p>
        </w:tc>
      </w:tr>
      <w:tr w:rsidR="00A93748" w:rsidRPr="00A93748" w:rsidTr="00164291">
        <w:trPr>
          <w:trHeight w:val="437"/>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 2025 года</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val="restart"/>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для различных типов застройки,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 xml:space="preserve"> площади жилых помещений на человека в зависимости от уровня комфортности жилья</w:t>
            </w: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тип жилой застройки по уровню комфортности</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средняя жилищная обеспеченность, м</w:t>
            </w:r>
            <w:r w:rsidRPr="00A93748">
              <w:rPr>
                <w:rFonts w:ascii="Times New Roman" w:eastAsia="Times New Roman" w:hAnsi="Times New Roman" w:cs="Times New Roman"/>
                <w:sz w:val="24"/>
                <w:szCs w:val="24"/>
                <w:vertAlign w:val="superscript"/>
              </w:rPr>
              <w:t>2</w:t>
            </w:r>
            <w:r w:rsidRPr="00A93748">
              <w:rPr>
                <w:rFonts w:ascii="Times New Roman" w:eastAsia="Times New Roman" w:hAnsi="Times New Roman" w:cs="Times New Roman"/>
                <w:sz w:val="24"/>
                <w:szCs w:val="24"/>
              </w:rPr>
              <w:t>/чел.</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социальный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массовый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30</w:t>
            </w:r>
          </w:p>
        </w:tc>
      </w:tr>
      <w:tr w:rsidR="00A93748" w:rsidRPr="00A93748" w:rsidTr="00164291">
        <w:trPr>
          <w:trHeight w:val="5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2211" w:type="dxa"/>
            <w:vMerge/>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560"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престижный</w:t>
            </w:r>
          </w:p>
        </w:tc>
        <w:tc>
          <w:tcPr>
            <w:tcW w:w="2693"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40</w:t>
            </w:r>
          </w:p>
        </w:tc>
      </w:tr>
      <w:tr w:rsidR="00A93748" w:rsidRPr="00A93748" w:rsidTr="00164291">
        <w:trPr>
          <w:trHeight w:val="320"/>
        </w:trPr>
        <w:tc>
          <w:tcPr>
            <w:tcW w:w="1181"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p>
        </w:tc>
        <w:tc>
          <w:tcPr>
            <w:tcW w:w="1739"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Расчетный показатель максимально допустимого уровня территориальной доступности</w:t>
            </w:r>
          </w:p>
        </w:tc>
        <w:tc>
          <w:tcPr>
            <w:tcW w:w="6464" w:type="dxa"/>
            <w:gridSpan w:val="3"/>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Не нормируется</w:t>
            </w:r>
          </w:p>
        </w:tc>
      </w:tr>
      <w:tr w:rsidR="00A93748" w:rsidRPr="00A93748" w:rsidTr="00164291">
        <w:trPr>
          <w:trHeight w:val="320"/>
        </w:trPr>
        <w:tc>
          <w:tcPr>
            <w:tcW w:w="9384" w:type="dxa"/>
            <w:gridSpan w:val="5"/>
            <w:shd w:val="clear" w:color="auto" w:fill="auto"/>
          </w:tcPr>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Примечания: 1. Размеры земельных участков индивидуальной жилой застройки, приквартирных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rsidR="0002430C" w:rsidRPr="00A93748" w:rsidRDefault="0002430C" w:rsidP="001642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2. 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автотранспорта, зеленых насаждений.</w:t>
            </w:r>
          </w:p>
        </w:tc>
      </w:tr>
    </w:tbl>
    <w:p w:rsidR="0002430C" w:rsidRPr="00A93748" w:rsidRDefault="0002430C" w:rsidP="00164291">
      <w:pPr>
        <w:spacing w:after="0" w:line="240" w:lineRule="auto"/>
        <w:rPr>
          <w:rFonts w:ascii="Times New Roman" w:eastAsia="Times New Roman" w:hAnsi="Times New Roman" w:cs="Times New Roman"/>
          <w:bCs/>
          <w:caps/>
          <w:sz w:val="24"/>
          <w:szCs w:val="24"/>
        </w:rPr>
      </w:pPr>
      <w:r w:rsidRPr="00A93748">
        <w:rPr>
          <w:rFonts w:ascii="Times New Roman" w:eastAsia="Times New Roman" w:hAnsi="Times New Roman" w:cs="Times New Roman"/>
          <w:sz w:val="24"/>
          <w:szCs w:val="24"/>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III</w:t>
      </w:r>
      <w:r w:rsidRPr="00A93748">
        <w:rPr>
          <w:rFonts w:ascii="Times New Roman" w:eastAsia="Times New Roman" w:hAnsi="Times New Roman" w:cs="Times New Roman"/>
          <w:bCs/>
          <w:sz w:val="28"/>
          <w:szCs w:val="28"/>
        </w:rPr>
        <w:t>. Материалы по обоснованию расчетных показателей, содержащихся в основной части местных нормативов градостроительного проектирования Висимского сельского поселения</w:t>
      </w:r>
    </w:p>
    <w:p w:rsidR="0045522A" w:rsidRPr="00A93748" w:rsidRDefault="0045522A" w:rsidP="00164291">
      <w:pPr>
        <w:keepNext/>
        <w:keepLines/>
        <w:suppressAutoHyphens/>
        <w:spacing w:after="0" w:line="240" w:lineRule="auto"/>
        <w:jc w:val="center"/>
        <w:outlineLvl w:val="0"/>
        <w:rPr>
          <w:rFonts w:ascii="Times New Roman" w:eastAsia="Calibri"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 Результаты анализа административно-территориального устройства, природно-климатических и социально-демографических условий развития Висимского сельского поселения Добрянского муниципального района, влияющих на установление расчетных показателей.</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3.1.1 Анализ административно-территориального устройства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Перемское сельское поселение – муниципальное образование в Добрянском муниципальном районе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Границы Перемского сельского поселения установлены Законом Пермской области от 10.11.2004 № 1743-358 «Об утверждении границ и о наделении статусом муниципальных образований административной территории города Добрянки Пермского края» </w:t>
      </w:r>
      <w:r w:rsidRPr="00A93748">
        <w:rPr>
          <w:rFonts w:ascii="Times New Roman" w:eastAsia="Times New Roman" w:hAnsi="Times New Roman" w:cs="Times New Roman"/>
          <w:bCs/>
          <w:sz w:val="28"/>
          <w:szCs w:val="28"/>
        </w:rPr>
        <w:t>(ред. от 14.12.2013)</w:t>
      </w:r>
      <w:r w:rsidRPr="00A93748">
        <w:rPr>
          <w:rFonts w:ascii="Times New Roman" w:eastAsia="Times New Roman" w:hAnsi="Times New Roman" w:cs="Times New Roman"/>
          <w:sz w:val="28"/>
          <w:szCs w:val="28"/>
        </w:rPr>
        <w:t>.</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Характеристика Перемского сельского поселения Добрянского муниципального района Пермского края представлена в таблице.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rPr>
        <w:t xml:space="preserve">Таблица 1. </w:t>
      </w:r>
      <w:r w:rsidRPr="00A93748">
        <w:rPr>
          <w:rFonts w:ascii="Times New Roman" w:eastAsia="Times New Roman" w:hAnsi="Times New Roman" w:cs="Times New Roman"/>
          <w:sz w:val="28"/>
          <w:szCs w:val="28"/>
          <w:lang w:eastAsia="ar-SA" w:bidi="en-US"/>
        </w:rPr>
        <w:t>Характеристика Вильвенского сельского поселения Добрянского муниципального района Пермского края (по данным статистики на 01.01.2017)</w:t>
      </w:r>
    </w:p>
    <w:tbl>
      <w:tblPr>
        <w:tblW w:w="98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4A0" w:firstRow="1" w:lastRow="0" w:firstColumn="1" w:lastColumn="0" w:noHBand="0" w:noVBand="1"/>
      </w:tblPr>
      <w:tblGrid>
        <w:gridCol w:w="3005"/>
        <w:gridCol w:w="1417"/>
        <w:gridCol w:w="1418"/>
        <w:gridCol w:w="1417"/>
        <w:gridCol w:w="1135"/>
        <w:gridCol w:w="1417"/>
      </w:tblGrid>
      <w:tr w:rsidR="00A93748" w:rsidRPr="00A93748" w:rsidTr="00164291">
        <w:trPr>
          <w:cantSplit/>
          <w:trHeight w:val="243"/>
          <w:tblHeader/>
        </w:trPr>
        <w:tc>
          <w:tcPr>
            <w:tcW w:w="300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Сельские поселения</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Административный центр</w:t>
            </w:r>
          </w:p>
        </w:tc>
        <w:tc>
          <w:tcPr>
            <w:tcW w:w="1418"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Количество населенных пунктов</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Численность населения, чел.</w:t>
            </w:r>
          </w:p>
        </w:tc>
        <w:tc>
          <w:tcPr>
            <w:tcW w:w="1135"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Площадь, км</w:t>
            </w:r>
            <w:r w:rsidRPr="00A93748">
              <w:rPr>
                <w:rFonts w:ascii="Times New Roman" w:eastAsia="Calibri" w:hAnsi="Times New Roman" w:cs="Times New Roman"/>
                <w:iCs/>
                <w:sz w:val="24"/>
                <w:szCs w:val="24"/>
                <w:vertAlign w:val="superscript"/>
                <w:lang w:eastAsia="en-US" w:bidi="en-US"/>
              </w:rPr>
              <w:t>2</w:t>
            </w:r>
          </w:p>
        </w:tc>
        <w:tc>
          <w:tcPr>
            <w:tcW w:w="1417" w:type="dxa"/>
            <w:shd w:val="clear" w:color="auto" w:fill="auto"/>
          </w:tcPr>
          <w:p w:rsidR="0002430C" w:rsidRPr="00A93748" w:rsidRDefault="0002430C" w:rsidP="00164291">
            <w:pPr>
              <w:spacing w:after="0" w:line="240" w:lineRule="auto"/>
              <w:jc w:val="center"/>
              <w:rPr>
                <w:rFonts w:ascii="Times New Roman" w:eastAsia="Calibri" w:hAnsi="Times New Roman" w:cs="Times New Roman"/>
                <w:iCs/>
                <w:sz w:val="24"/>
                <w:szCs w:val="24"/>
                <w:vertAlign w:val="superscript"/>
                <w:lang w:eastAsia="en-US" w:bidi="en-US"/>
              </w:rPr>
            </w:pPr>
            <w:r w:rsidRPr="00A93748">
              <w:rPr>
                <w:rFonts w:ascii="Times New Roman" w:eastAsia="Calibri" w:hAnsi="Times New Roman" w:cs="Times New Roman"/>
                <w:iCs/>
                <w:sz w:val="24"/>
                <w:szCs w:val="24"/>
                <w:lang w:eastAsia="en-US" w:bidi="en-US"/>
              </w:rPr>
              <w:t>Плотность населения, чел./км</w:t>
            </w:r>
            <w:r w:rsidRPr="00A93748">
              <w:rPr>
                <w:rFonts w:ascii="Times New Roman" w:eastAsia="Calibri" w:hAnsi="Times New Roman" w:cs="Times New Roman"/>
                <w:iCs/>
                <w:sz w:val="24"/>
                <w:szCs w:val="24"/>
                <w:vertAlign w:val="superscript"/>
                <w:lang w:eastAsia="en-US" w:bidi="en-US"/>
              </w:rPr>
              <w:t>2</w:t>
            </w:r>
          </w:p>
        </w:tc>
      </w:tr>
      <w:tr w:rsidR="00A93748" w:rsidRPr="00A93748" w:rsidTr="00164291">
        <w:trPr>
          <w:cantSplit/>
          <w:trHeight w:val="230"/>
        </w:trPr>
        <w:tc>
          <w:tcPr>
            <w:tcW w:w="3005" w:type="dxa"/>
            <w:shd w:val="clear" w:color="auto" w:fill="auto"/>
          </w:tcPr>
          <w:p w:rsidR="0002430C" w:rsidRPr="00A93748" w:rsidRDefault="0002430C" w:rsidP="00164291">
            <w:pPr>
              <w:spacing w:after="0" w:line="240" w:lineRule="auto"/>
              <w:rPr>
                <w:rFonts w:ascii="Times New Roman" w:eastAsia="Calibri" w:hAnsi="Times New Roman" w:cs="Times New Roman"/>
                <w:iCs/>
                <w:sz w:val="24"/>
                <w:szCs w:val="24"/>
                <w:lang w:eastAsia="en-US" w:bidi="en-US"/>
              </w:rPr>
            </w:pPr>
            <w:r w:rsidRPr="00A93748">
              <w:rPr>
                <w:rFonts w:ascii="Times New Roman" w:eastAsia="Calibri" w:hAnsi="Times New Roman" w:cs="Times New Roman"/>
                <w:iCs/>
                <w:sz w:val="24"/>
                <w:szCs w:val="24"/>
                <w:lang w:eastAsia="en-US" w:bidi="en-US"/>
              </w:rPr>
              <w:t>Перемское сельское поселение</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Село Перемское</w:t>
            </w:r>
          </w:p>
        </w:tc>
        <w:tc>
          <w:tcPr>
            <w:tcW w:w="1418"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30</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1461</w:t>
            </w:r>
          </w:p>
        </w:tc>
        <w:tc>
          <w:tcPr>
            <w:tcW w:w="1135"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1930,00</w:t>
            </w:r>
          </w:p>
        </w:tc>
        <w:tc>
          <w:tcPr>
            <w:tcW w:w="1417" w:type="dxa"/>
            <w:shd w:val="clear" w:color="auto" w:fill="auto"/>
          </w:tcPr>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0,8</w:t>
            </w:r>
          </w:p>
        </w:tc>
      </w:tr>
    </w:tbl>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Административным центром поселения является село Перемское.</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В состав поселения входят территории 30 населенных пунктов: село Перемское, деревня Бердниковщина, деревня Ефтята, деревня Заболото, поселок Красное, деревня Кунья, деревня Мозярово, деревня Монастырь, деревня Софронята, деревня Усть-Пожва, деревня Ярославщина, деревня Баташата, деревня Бородкино, деревня Бояново, деревня Канюки, деревня Милково, поселок Таборы, село Таборы, деревня Тихая, поселок при станции Тихая, деревня Грязнуха, деревня Коровино, деревня Куликово, деревня Нехайка, село Никулино, деревня Омеличи, деревня Крутиково, деревня Нижнее Красное, деревня Поморцево, поселок Челва.</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3.1.2 Анализ природно-климатических условий развития Перемского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Природно-климатические условия развития Перемского сельского поселения аналогичны природно-климатическим условиям развития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Территория района находится на границе Восточно-Европейской (Русской) платформы и Предуральского передового прогиба.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Климат умеренно-континентальный. Средняя температура июля – около 17,0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17,5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января – около -15,5</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xml:space="preserve"> – -16,0</w:t>
      </w:r>
      <w:r w:rsidRPr="00A93748">
        <w:rPr>
          <w:rFonts w:ascii="Times New Roman" w:eastAsia="Times New Roman" w:hAnsi="Times New Roman" w:cs="Times New Roman"/>
          <w:sz w:val="28"/>
          <w:szCs w:val="28"/>
        </w:rPr>
        <w:sym w:font="Symbol" w:char="F0B0"/>
      </w:r>
      <w:r w:rsidRPr="00A93748">
        <w:rPr>
          <w:rFonts w:ascii="Times New Roman" w:eastAsia="Times New Roman" w:hAnsi="Times New Roman" w:cs="Times New Roman"/>
          <w:sz w:val="28"/>
          <w:szCs w:val="28"/>
        </w:rPr>
        <w:t>. Cреднегодовое количество осадков: около 600 мм. Атмосферные явления: туманы, оттепели, гололед, снегопады, грозы, ветры, заморозки.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На климат района большое влияние оказывает географическая широта, удаленность территории от океанов, рельеф местности и деятельность человека. Прикамский край лежит в зоне умеренных широт с континентальным климатом. Здесь преобладают атлантические и континентальные воздушные массы.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После построения Камской гидроэлектростанции и появления Камского водохранилища произошли изменения климатических условий. Реже случаются сильные морозы зимой, а лето стало прохладнее и дождливее. Переход температуры через 0 градусов 1-10 апреля, 10-20 октября. Температура выше 0 градусов 6,5-7 месяцев, меньше 0 градусов - более 5 месяцев.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Почвенные условия совпадают с зональным типом тайги. Наиболее распространены дерново-сильноподзолистые почвы, на северо-западе их сменяют сначала сильно подзолистые, а затем торфянисто-подзолистые оглеенные. Типичные подзолы сформировались под хвойными лесами, они имеют маломощный, бедный гумусом горизонт и высокую кислотность. Почвы подвержены водной эрозии.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гидрогеологическому районированию территория Добрянского района принадлежит к Камско-Вятскому артезианскому бассейну, к Вернекамской группе бассейнов пластовых вод.</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Растительный мир Добрянского района разнообразен, он обусловлен географическим положением, рельефом, составом почв.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В Добрянском районе преобладает растительность типичная для южно-таежной подзоны тайги (вторичные елово-березовые леса с вкраплениями вторичных елово-пихтовых и елово-осиновых). Вдоль берегов Камского водохранилища растут вторичные сосново-березовые леса.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Фауна Добрянского района разнообразна. Распространение млекопитающих соответствует лесной зоне.</w:t>
      </w:r>
    </w:p>
    <w:p w:rsidR="0002430C" w:rsidRPr="00A93748" w:rsidRDefault="0002430C" w:rsidP="00164291">
      <w:pPr>
        <w:keepNext/>
        <w:suppressAutoHyphens/>
        <w:spacing w:after="0" w:line="240" w:lineRule="auto"/>
        <w:ind w:firstLine="709"/>
        <w:jc w:val="both"/>
        <w:outlineLvl w:val="2"/>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3.1.3 Анализ социально-демографических условий развития Висимского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По состоянию на 1 января 2017 года численность населения Перемскогосельского поселения Добрянского муниципального района составляла по данным статистики 1461 человек (рисунок 1).</w:t>
      </w:r>
    </w:p>
    <w:p w:rsidR="0002430C" w:rsidRPr="00A93748" w:rsidRDefault="0002430C" w:rsidP="00164291">
      <w:pPr>
        <w:spacing w:after="0" w:line="240" w:lineRule="auto"/>
        <w:jc w:val="center"/>
        <w:rPr>
          <w:rFonts w:ascii="Times New Roman" w:eastAsia="Times New Roman" w:hAnsi="Times New Roman" w:cs="Times New Roman"/>
          <w:sz w:val="28"/>
          <w:szCs w:val="28"/>
        </w:rPr>
      </w:pPr>
      <w:r w:rsidRPr="00A93748">
        <w:rPr>
          <w:rFonts w:ascii="Times New Roman" w:hAnsi="Times New Roman" w:cs="Times New Roman"/>
          <w:noProof/>
        </w:rPr>
        <w:drawing>
          <wp:inline distT="0" distB="0" distL="0" distR="0" wp14:anchorId="4BD2D157" wp14:editId="71B5D83C">
            <wp:extent cx="4572000" cy="2487168"/>
            <wp:effectExtent l="0" t="0" r="19050" b="2794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2430C" w:rsidRPr="00A93748" w:rsidRDefault="0002430C" w:rsidP="00164291">
      <w:pPr>
        <w:spacing w:after="0" w:line="240" w:lineRule="auto"/>
        <w:jc w:val="center"/>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Рисунок 1. Динамика численности населения Перемского сельского поселения Добрянского муниципального района в 2012-2017 гг. (данные на начало года)</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Численность населения Перемского сельского поселения Добрянского муниципального района период 2012-2017 гг. уменьшилась на 165 чел. (на 10,1%).</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3.2 Виды объектов местного значения сельского поселения, для которых разрабатываются местные нормативы градостроительного проектирования.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соответствии с ч. 4 ст. 29.2 Градостроительного кодекса Российской Федерации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Перечень объектов местного значения Перемского сельского поселения для целей настоящих МНГП</w:t>
      </w:r>
      <w:r w:rsidR="00A9374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подготовлен на основании статьи 23 Градостроительного кодекса Российской Федерации, ст. 14 Федерального закона от </w:t>
      </w:r>
      <w:r w:rsidR="00612DE0">
        <w:rPr>
          <w:rFonts w:ascii="Times New Roman" w:eastAsia="Times New Roman" w:hAnsi="Times New Roman" w:cs="Times New Roman"/>
          <w:sz w:val="28"/>
          <w:szCs w:val="28"/>
          <w:lang w:eastAsia="ar-SA" w:bidi="en-US"/>
        </w:rPr>
        <w:t>06.10.2003</w:t>
      </w:r>
      <w:r w:rsidRPr="00A93748">
        <w:rPr>
          <w:rFonts w:ascii="Times New Roman" w:eastAsia="Times New Roman" w:hAnsi="Times New Roman" w:cs="Times New Roman"/>
          <w:sz w:val="28"/>
          <w:szCs w:val="28"/>
          <w:lang w:eastAsia="ar-SA" w:bidi="en-US"/>
        </w:rPr>
        <w:t xml:space="preserve"> № 131-ФЗ «Об общих принципах организации местного самоуправления в Российской Федерации», ст. 12 Закона Пермского края от </w:t>
      </w:r>
      <w:r w:rsidR="00612DE0">
        <w:rPr>
          <w:rFonts w:ascii="Times New Roman" w:eastAsia="Times New Roman" w:hAnsi="Times New Roman" w:cs="Times New Roman"/>
          <w:sz w:val="28"/>
          <w:szCs w:val="28"/>
          <w:lang w:eastAsia="ar-SA" w:bidi="en-US"/>
        </w:rPr>
        <w:t>14.09.2011</w:t>
      </w:r>
      <w:r w:rsidRPr="00A93748">
        <w:rPr>
          <w:rFonts w:ascii="Times New Roman" w:eastAsia="Times New Roman" w:hAnsi="Times New Roman" w:cs="Times New Roman"/>
          <w:sz w:val="28"/>
          <w:szCs w:val="28"/>
          <w:lang w:eastAsia="ar-SA" w:bidi="en-US"/>
        </w:rPr>
        <w:t xml:space="preserve"> № 805-ПК «О градостроительной деятельности в Пермском крае» (ред. от 09.09.2016), Устава Перемского сельского поселения Добрянского муниципального района.</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сельских поселений, приняты объекты местного значения поселения, подлежащие отображению в генеральном плане поселения, согласно ст. 23 Градостроительного кодекса Российской Федерации, относящиеся к областям:</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а) электро-, тепло-, газо- и водоснабжение населения, водоотведение;</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б) автомобильные дороги местного значения;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в) физическая культура и массовый спорт;</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г) иные области в связи с решением вопросов местного значения поселения.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Иные области в связи с решением вопросов местного значения поселения определялись в соответствии с Уставом Перемского сельского поселения.</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3.3 Объекты местного значения сельского поселения в области электро-, тепло-, газо- и водоснабжения населения, водоотведения.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 Обоснование расчетных показателей, устанавливаемых для объектов местного значения сельского поселения в области электро-, тепло-, газо- и водоснабжения населения, водоотведения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126"/>
        <w:gridCol w:w="6237"/>
      </w:tblGrid>
      <w:tr w:rsidR="00A93748" w:rsidRPr="00A93748" w:rsidTr="00164291">
        <w:trPr>
          <w:cantSplit/>
          <w:trHeight w:val="690"/>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2126"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электропотребления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электропотребления принят в соответствии с СП 42.13330.2016 «Градостроительство. Планировка и застройка городских и сельских поселений. Актуализированная редакция СНиП 2.07.01-89*» Приложение Л:</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950 кВт ч/год на 1 чел. без стационарных электроплит;</w:t>
            </w:r>
          </w:p>
          <w:p w:rsidR="0002430C" w:rsidRPr="00A93748" w:rsidRDefault="0002430C" w:rsidP="00164291">
            <w:pPr>
              <w:numPr>
                <w:ilvl w:val="0"/>
                <w:numId w:val="15"/>
              </w:num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1350 кВт</w:t>
            </w:r>
            <w:r w:rsidRPr="00A93748">
              <w:rPr>
                <w:rFonts w:ascii="Times New Roman" w:eastAsia="Times New Roman" w:hAnsi="Times New Roman"/>
                <w:sz w:val="24"/>
                <w:szCs w:val="24"/>
                <w:lang w:eastAsia="ar-SA"/>
              </w:rPr>
              <w:sym w:font="Symbol" w:char="F0D7"/>
            </w:r>
            <w:r w:rsidRPr="00A93748">
              <w:rPr>
                <w:rFonts w:ascii="Times New Roman" w:eastAsia="Times New Roman" w:hAnsi="Times New Roman"/>
                <w:sz w:val="24"/>
                <w:szCs w:val="24"/>
                <w:lang w:eastAsia="ar-SA"/>
              </w:rPr>
              <w:t>ч/год на 1 чел. со стационарными электроплитами.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газоснабжения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газопотребления принят в соответствии с п. 3.12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централизованного горячего водоснабжения 120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горячем водоснабжении от газовых водонагревателей 300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отсутствии всяких видов горячего водоснабжения - 220 м</w:t>
            </w:r>
            <w:r w:rsidRPr="00A93748">
              <w:rPr>
                <w:rFonts w:ascii="Times New Roman" w:eastAsia="Times New Roman" w:hAnsi="Times New Roman"/>
                <w:sz w:val="24"/>
                <w:szCs w:val="24"/>
                <w:vertAlign w:val="superscript"/>
                <w:lang w:eastAsia="ar-SA"/>
              </w:rPr>
              <w:t>3</w:t>
            </w:r>
            <w:r w:rsidRPr="00A93748">
              <w:rPr>
                <w:rFonts w:ascii="Times New Roman" w:eastAsia="Times New Roman" w:hAnsi="Times New Roman"/>
                <w:sz w:val="24"/>
                <w:szCs w:val="24"/>
                <w:lang w:eastAsia="ar-SA"/>
              </w:rPr>
              <w:t>/год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теплоснабжения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теплопотребления принят в соответствии с Приложением А СП 42-101-2003 «Общие положения по проектированию и строительству газораспределительных систем из металлических и полиэтиленовых труб»:</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централизованного горячего водоснабжения при газоснабжении природным газом 0,97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Гкал/год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водоснабжения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водопотребления принят в соответствии с п. 5.1 СП 31.13330.2012 «Водоснабжение. Наружные сети и сооружения»:</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Объекты водоотведения</w:t>
            </w: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Объем водоотведения принят в соответствии с п. 5.1.1 СП 32.13330.2012 «Канализация. Наружные сети и сооружения» равным водопотреблению:</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при застройке зданиями, оборудованными внутренним водопроводом и канализацией, без ванн 125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ванными и местными водонагревателями 160 л/сут. на 1 чел.;</w:t>
            </w:r>
          </w:p>
          <w:p w:rsidR="0002430C" w:rsidRPr="00A93748" w:rsidRDefault="0002430C" w:rsidP="00164291">
            <w:pPr>
              <w:numPr>
                <w:ilvl w:val="0"/>
                <w:numId w:val="14"/>
              </w:numPr>
              <w:ind w:left="398"/>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то же, с централизованным горячим водоснабжением 220 л/сут. на 1 чел.</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2126" w:type="dxa"/>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3.4 Объекты местного значения сельского поселения в области автомобильных дорог местного значения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3. Обоснование расчетных показателей, устанавливаемых для объектов местного значения сельского поселения в области автомобильных дорог местного значения</w:t>
      </w:r>
    </w:p>
    <w:tbl>
      <w:tblPr>
        <w:tblStyle w:val="TableGridReport1"/>
        <w:tblW w:w="980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409"/>
        <w:gridCol w:w="5671"/>
      </w:tblGrid>
      <w:tr w:rsidR="00A93748" w:rsidRPr="00A93748" w:rsidTr="00164291">
        <w:trPr>
          <w:cantSplit/>
          <w:tblHeader/>
        </w:trPr>
        <w:tc>
          <w:tcPr>
            <w:tcW w:w="1729"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409"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671"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Улично-дорожная сеть</w:t>
            </w:r>
          </w:p>
        </w:tc>
        <w:tc>
          <w:tcPr>
            <w:tcW w:w="2409"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67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Плотность сети в 1,25 км/км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принята в соответствии с п 1.15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w:t>
            </w:r>
          </w:p>
        </w:tc>
      </w:tr>
      <w:tr w:rsidR="00A93748" w:rsidRPr="00A93748" w:rsidTr="00164291">
        <w:trPr>
          <w:cantSplit/>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2409"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1" w:type="dxa"/>
          </w:tcPr>
          <w:p w:rsidR="0002430C" w:rsidRPr="00A93748" w:rsidRDefault="0002430C" w:rsidP="00164291">
            <w:pPr>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нормируется</w:t>
            </w:r>
          </w:p>
        </w:tc>
      </w:tr>
    </w:tbl>
    <w:p w:rsidR="0002430C" w:rsidRPr="00A93748" w:rsidRDefault="0002430C" w:rsidP="00A93748">
      <w:pPr>
        <w:keepNext/>
        <w:numPr>
          <w:ilvl w:val="1"/>
          <w:numId w:val="12"/>
        </w:numPr>
        <w:suppressAutoHyphens/>
        <w:spacing w:after="0" w:line="240" w:lineRule="auto"/>
        <w:ind w:left="0" w:firstLine="851"/>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Объекты местного значения сельского поселения в области физической культуры и массового спорта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2.4 Обоснование расчетных показателей, устанавливаемых для объектов местного значения сельского поселения в области физической культуры и массового спорта</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729"/>
        <w:gridCol w:w="2552"/>
        <w:gridCol w:w="5103"/>
      </w:tblGrid>
      <w:tr w:rsidR="00A93748" w:rsidRPr="00A93748" w:rsidTr="00164291">
        <w:trPr>
          <w:cantSplit/>
          <w:tblHeader/>
        </w:trPr>
        <w:tc>
          <w:tcPr>
            <w:tcW w:w="1729"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103"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rPr>
              <w:t>Плоскостные спортивные сооружения</w:t>
            </w: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Уровень обеспеченности 0,7-0,9 га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При расчете потребности населения в спортивных сооружениях рекомендуется учитывать сооружения регионального значения (при наличии) и местного значения муниципального района.</w:t>
            </w:r>
          </w:p>
        </w:tc>
      </w:tr>
      <w:tr w:rsidR="00A93748" w:rsidRPr="00A93748" w:rsidTr="00164291">
        <w:trPr>
          <w:cantSplit/>
          <w:trHeight w:val="30"/>
        </w:trPr>
        <w:tc>
          <w:tcPr>
            <w:tcW w:w="1729"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принята 30 мин.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пешеходная доступность принята 1500 м согласно п. 10.4 СП 42.13330.2011 «Градостроительство. Планировка и застройка городских и сельских поселений. Актуализированная редакция СНиП 2.07.01-89*» (показатель для физкультурно-спортивных центров жилых районов).</w:t>
            </w:r>
          </w:p>
        </w:tc>
      </w:tr>
      <w:tr w:rsidR="00A93748" w:rsidRPr="00A93748" w:rsidTr="00164291">
        <w:trPr>
          <w:cantSplit/>
          <w:trHeight w:val="30"/>
        </w:trPr>
        <w:tc>
          <w:tcPr>
            <w:tcW w:w="1729"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Помещения для занятий физической культурой и спортом (спортивные залы)</w:t>
            </w: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10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Уровень обеспеченности 60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площади пола на 1 тыс. чел. принят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Height w:val="30"/>
        </w:trPr>
        <w:tc>
          <w:tcPr>
            <w:tcW w:w="1729"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2552"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103" w:type="dxa"/>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500 м</w:t>
            </w:r>
            <w:r w:rsidRPr="00A93748">
              <w:rPr>
                <w:rFonts w:ascii="Times New Roman" w:eastAsia="Times New Roman" w:hAnsi="Times New Roman"/>
                <w:sz w:val="24"/>
                <w:szCs w:val="28"/>
              </w:rPr>
              <w:t xml:space="preserve"> принята согласно </w:t>
            </w:r>
            <w:r w:rsidRPr="00A93748">
              <w:rPr>
                <w:rFonts w:ascii="Times New Roman" w:eastAsia="Times New Roman" w:hAnsi="Times New Roman"/>
                <w:sz w:val="24"/>
                <w:szCs w:val="28"/>
                <w:lang w:eastAsia="ar-SA"/>
              </w:rPr>
              <w:t>п. 10.4 СП 42.13330.2011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3.5 Объекты местного значения сельского поселения в области сбора и вывоза твердых коммунальных отходов.</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4. Обоснование расчетных показателей, устанавливаемых для объектов местного значения сельского поселения в области сбора и вывоза твердых коммунальных отходов</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1985"/>
        <w:gridCol w:w="6095"/>
      </w:tblGrid>
      <w:tr w:rsidR="00A93748" w:rsidRPr="00A93748" w:rsidTr="00164291">
        <w:trPr>
          <w:cantSplit/>
          <w:tblHeader/>
        </w:trPr>
        <w:tc>
          <w:tcPr>
            <w:tcW w:w="1304"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98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095"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304" w:type="dxa"/>
            <w:vMerge w:val="restart"/>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Места накопления отходов</w:t>
            </w: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02430C" w:rsidRPr="00A93748" w:rsidRDefault="0002430C" w:rsidP="00164291">
            <w:pPr>
              <w:keepNext/>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Необходимое число контейнеров рассчитывается по формуле: Б</w:t>
            </w:r>
            <w:r w:rsidRPr="00A93748">
              <w:rPr>
                <w:rFonts w:ascii="Times New Roman" w:eastAsia="Times New Roman" w:hAnsi="Times New Roman"/>
                <w:sz w:val="24"/>
                <w:szCs w:val="28"/>
                <w:vertAlign w:val="subscript"/>
                <w:lang w:eastAsia="ar-SA"/>
              </w:rPr>
              <w:t>кон</w:t>
            </w:r>
            <w:r w:rsidRPr="00A93748">
              <w:rPr>
                <w:rFonts w:ascii="Times New Roman" w:eastAsia="Times New Roman" w:hAnsi="Times New Roman"/>
                <w:sz w:val="24"/>
                <w:szCs w:val="28"/>
                <w:lang w:eastAsia="ar-SA"/>
              </w:rPr>
              <w:t>т = П</w:t>
            </w:r>
            <w:r w:rsidRPr="00A93748">
              <w:rPr>
                <w:rFonts w:ascii="Times New Roman" w:eastAsia="Times New Roman" w:hAnsi="Times New Roman"/>
                <w:sz w:val="24"/>
                <w:szCs w:val="28"/>
                <w:vertAlign w:val="subscript"/>
                <w:lang w:eastAsia="ar-SA"/>
              </w:rPr>
              <w:t>год</w:t>
            </w:r>
            <w:r w:rsidRPr="00A93748">
              <w:rPr>
                <w:rFonts w:ascii="Times New Roman" w:eastAsia="Times New Roman" w:hAnsi="Times New Roman"/>
                <w:sz w:val="24"/>
                <w:szCs w:val="28"/>
                <w:lang w:eastAsia="ar-SA"/>
              </w:rPr>
              <w:t xml:space="preserve"> × t × К / (365 × V), где П</w:t>
            </w:r>
            <w:r w:rsidRPr="00A93748">
              <w:rPr>
                <w:rFonts w:ascii="Times New Roman" w:eastAsia="Times New Roman" w:hAnsi="Times New Roman"/>
                <w:sz w:val="24"/>
                <w:szCs w:val="28"/>
                <w:vertAlign w:val="subscript"/>
                <w:lang w:eastAsia="ar-SA"/>
              </w:rPr>
              <w:t>год</w:t>
            </w:r>
            <w:r w:rsidRPr="00A93748">
              <w:rPr>
                <w:rFonts w:ascii="Times New Roman" w:eastAsia="Times New Roman" w:hAnsi="Times New Roman"/>
                <w:sz w:val="24"/>
                <w:szCs w:val="28"/>
                <w:lang w:eastAsia="ar-SA"/>
              </w:rPr>
              <w:t>–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Размер площадок должен быть рассчитан на установку необходимого числа, но не более 5, контейнеров в соответствии с требованиями СанПиН 42-128-4690-88 «Санитарные правила содержания территорий населенных мест»</w:t>
            </w:r>
          </w:p>
        </w:tc>
      </w:tr>
      <w:tr w:rsidR="00A93748" w:rsidRPr="00A93748" w:rsidTr="00164291">
        <w:trPr>
          <w:cantSplit/>
        </w:trPr>
        <w:tc>
          <w:tcPr>
            <w:tcW w:w="1304" w:type="dxa"/>
            <w:vMerge/>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p>
        </w:tc>
        <w:tc>
          <w:tcPr>
            <w:tcW w:w="1985" w:type="dxa"/>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095"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Пешеходная доступность 100 м до площадок для установки контейнеров для сбора мусора устанавливается в соответствии с требованиями СанПиН 42-128-4690-88 «Санитарные правила содержания территорий населенных мест».</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3.6 Объекты местного значения сельского поселения в области предупреждения чрезвычайных ситуаций и ликвидации их последствий.</w:t>
      </w:r>
    </w:p>
    <w:p w:rsidR="0002430C" w:rsidRPr="00A93748" w:rsidRDefault="0002430C" w:rsidP="00164291">
      <w:pPr>
        <w:snapToGrid w:val="0"/>
        <w:spacing w:after="0" w:line="240" w:lineRule="auto"/>
        <w:ind w:firstLine="683"/>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26" w:history="1">
        <w:r w:rsidRPr="00A93748">
          <w:rPr>
            <w:rFonts w:ascii="Times New Roman" w:eastAsia="Times New Roman" w:hAnsi="Times New Roman" w:cs="Times New Roman"/>
            <w:sz w:val="28"/>
            <w:szCs w:val="28"/>
          </w:rPr>
          <w:t>законом</w:t>
        </w:r>
      </w:hyperlink>
      <w:r w:rsidRPr="00A93748">
        <w:rPr>
          <w:rFonts w:ascii="Times New Roman" w:eastAsia="Times New Roman" w:hAnsi="Times New Roman" w:cs="Times New Roman"/>
          <w:sz w:val="28"/>
          <w:szCs w:val="28"/>
        </w:rPr>
        <w:t xml:space="preserve"> от 22</w:t>
      </w:r>
      <w:r w:rsidR="00A93748">
        <w:rPr>
          <w:rFonts w:ascii="Times New Roman" w:eastAsia="Times New Roman" w:hAnsi="Times New Roman" w:cs="Times New Roman"/>
          <w:sz w:val="28"/>
          <w:szCs w:val="28"/>
        </w:rPr>
        <w:t>.07.</w:t>
      </w:r>
      <w:r w:rsidRPr="00A93748">
        <w:rPr>
          <w:rFonts w:ascii="Times New Roman" w:eastAsia="Times New Roman" w:hAnsi="Times New Roman" w:cs="Times New Roman"/>
          <w:sz w:val="28"/>
          <w:szCs w:val="28"/>
        </w:rPr>
        <w:t xml:space="preserve">2008 № 123-ФЗ «Технический регламент о требованиях пожарной безопасности». </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Расчетные показатели количества пожарных депо и пожарных автомобилей для населенных пунктов Вильвенского сельского поселения Добрянского муниципального района следует принимать в соответствии с нормами проектирования объектов пожарной охраны от 01.01.1995 НПБ 101-95, введенными в действие приказом Главного управления Государственной противопожарной службы Министерства внутренних дел России от 30.12.1994 № 36 с учетом требований Региональных нормативов градостроительного проектирования «Расчетные показатели обеспеченности населения Пермского края объектами пожарной охраны», утвержденных постановлением Правительства Пермского края от 22.07.2016 № 489-п.</w:t>
      </w: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3.7 Объекты местного значения сельского поселения в области ритуальных услуг и содержания мест захоронения.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5. Обоснование расчетных показателей, устанавливаемых для объектов местного значения сельского поселения в области ритуальных услуг и содержания мест захоронения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871"/>
        <w:gridCol w:w="2552"/>
        <w:gridCol w:w="4961"/>
      </w:tblGrid>
      <w:tr w:rsidR="00A93748" w:rsidRPr="00A93748" w:rsidTr="00164291">
        <w:trPr>
          <w:cantSplit/>
          <w:tblHeader/>
        </w:trPr>
        <w:tc>
          <w:tcPr>
            <w:tcW w:w="187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552"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4961"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871" w:type="dxa"/>
            <w:vMerge w:val="restart"/>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Кладбище традиционного захоронения</w:t>
            </w: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4961"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кладбищ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871" w:type="dxa"/>
            <w:vMerge/>
            <w:shd w:val="clear" w:color="auto" w:fill="auto"/>
          </w:tcPr>
          <w:p w:rsidR="0002430C" w:rsidRPr="00A93748" w:rsidRDefault="0002430C" w:rsidP="00164291">
            <w:pPr>
              <w:widowControl w:val="0"/>
              <w:jc w:val="both"/>
              <w:rPr>
                <w:rFonts w:ascii="Times New Roman" w:eastAsia="Times New Roman" w:hAnsi="Times New Roman"/>
                <w:sz w:val="24"/>
                <w:szCs w:val="28"/>
                <w:lang w:eastAsia="ar-SA"/>
              </w:rPr>
            </w:pPr>
          </w:p>
        </w:tc>
        <w:tc>
          <w:tcPr>
            <w:tcW w:w="2552"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4961"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 xml:space="preserve">Не нормируется. </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3.8 Объекты местного значения сельского поселения в области культуры и искусства.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6. Обоснование расчетных показателей, устанавливаемых для объектов местного значения сельского поселения в области культуры и искусства</w:t>
      </w:r>
    </w:p>
    <w:tbl>
      <w:tblPr>
        <w:tblStyle w:val="TableGridReport1"/>
        <w:tblW w:w="92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2"/>
        <w:gridCol w:w="1843"/>
        <w:gridCol w:w="6237"/>
      </w:tblGrid>
      <w:tr w:rsidR="00A93748" w:rsidRPr="00A93748" w:rsidTr="00164291">
        <w:trPr>
          <w:cantSplit/>
          <w:tblHeader/>
        </w:trPr>
        <w:tc>
          <w:tcPr>
            <w:tcW w:w="1162"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Наименование вида объекта</w:t>
            </w:r>
          </w:p>
        </w:tc>
        <w:tc>
          <w:tcPr>
            <w:tcW w:w="1843"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Тип расчетного показателя</w:t>
            </w:r>
          </w:p>
        </w:tc>
        <w:tc>
          <w:tcPr>
            <w:tcW w:w="6237" w:type="dxa"/>
            <w:tcBorders>
              <w:bottom w:val="single" w:sz="12" w:space="0" w:color="000000" w:themeColor="text1"/>
            </w:tcBorders>
            <w:shd w:val="clear" w:color="auto" w:fill="auto"/>
          </w:tcPr>
          <w:p w:rsidR="0002430C" w:rsidRPr="00A93748" w:rsidRDefault="0002430C" w:rsidP="00164291">
            <w:pPr>
              <w:keepNext/>
              <w:jc w:val="cente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Обоснование расчетного показателя</w:t>
            </w:r>
          </w:p>
        </w:tc>
      </w:tr>
      <w:tr w:rsidR="00A93748" w:rsidRPr="00A93748" w:rsidTr="00164291">
        <w:trPr>
          <w:cantSplit/>
        </w:trPr>
        <w:tc>
          <w:tcPr>
            <w:tcW w:w="1162" w:type="dxa"/>
            <w:vMerge w:val="restart"/>
            <w:tcBorders>
              <w:bottom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Общедоступная библиотека с детским отделением (в сельских поселениях)</w:t>
            </w:r>
          </w:p>
        </w:tc>
        <w:tc>
          <w:tcPr>
            <w:tcW w:w="1843" w:type="dxa"/>
            <w:tcBorders>
              <w:bottom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tcBorders>
              <w:bottom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(селе Висим)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tcBorders>
              <w:top w:val="single" w:sz="4" w:space="0" w:color="auto"/>
            </w:tcBorders>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 xml:space="preserve">Филиал общедоступной библиотеки с детским отделением </w:t>
            </w: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на 1000 жителей сельского поселения, без учета численности населения административного центра сельского поселения, принят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tcBorders>
              <w:top w:val="single" w:sz="4" w:space="0" w:color="auto"/>
            </w:tcBorders>
            <w:shd w:val="clear" w:color="auto" w:fill="auto"/>
          </w:tcPr>
          <w:p w:rsidR="0002430C" w:rsidRPr="00A93748" w:rsidRDefault="0002430C" w:rsidP="00164291">
            <w:pPr>
              <w:jc w:val="both"/>
              <w:rPr>
                <w:rFonts w:ascii="Times New Roman" w:eastAsia="Times New Roman" w:hAnsi="Times New Roman"/>
                <w:sz w:val="24"/>
                <w:szCs w:val="24"/>
                <w:lang w:eastAsia="ar-SA"/>
              </w:rPr>
            </w:pPr>
            <w:r w:rsidRPr="00A93748">
              <w:rPr>
                <w:rFonts w:ascii="Times New Roman" w:hAnsi="Times New Roman"/>
                <w:sz w:val="24"/>
                <w:szCs w:val="24"/>
              </w:rPr>
              <w:t>Расчетный показатель максимально допустимого уровня территориальной доступности</w:t>
            </w:r>
          </w:p>
        </w:tc>
        <w:tc>
          <w:tcPr>
            <w:tcW w:w="6237" w:type="dxa"/>
            <w:tcBorders>
              <w:top w:val="single" w:sz="4" w:space="0" w:color="auto"/>
            </w:tcBorders>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hAnsi="Times New Roman"/>
                <w:sz w:val="24"/>
                <w:szCs w:val="24"/>
              </w:rPr>
              <w:t>Транспортная и пешеходная (шаговая)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Дом культуры</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в административном центре сельского поселения принят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Количество посадочных мест (в совокупном количестве учреждений клубного типа) на 1 тыс. жителей принято в соответствии с Приложением к Распоряжению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200 посадочных мест на 1000 чел. (для сельских поселений с численностью от 1000 до 1999 чел.).</w:t>
            </w:r>
          </w:p>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 xml:space="preserve">При этом минимальная доля мест для людей на креслах-колясках в зрительных залах и других зрелищных объектах со стационарными местами – 1% в соответствии </w:t>
            </w:r>
            <w:r w:rsidR="00A93748" w:rsidRPr="00A93748">
              <w:rPr>
                <w:rFonts w:ascii="Times New Roman" w:hAnsi="Times New Roman"/>
                <w:bCs/>
                <w:sz w:val="24"/>
                <w:szCs w:val="24"/>
              </w:rPr>
              <w:t>«СП 59.13330.2016. Свод правил. Доступность зданий и сооружений для маломобильных групп населения. Актуализированная редакция СНиП 35-01-2001» (утверждены Приказом Минстроя России от 14.11.2016 N 798/пр).</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eastAsia="Times New Roman" w:hAnsi="Times New Roman"/>
                <w:sz w:val="24"/>
                <w:szCs w:val="24"/>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Транспортная и пешеходная (шаговая) доступность принята 30 мин.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val="restart"/>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Филиал сельского дома культуры</w:t>
            </w: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bidi="en-US"/>
              </w:rPr>
            </w:pPr>
            <w:r w:rsidRPr="00A93748">
              <w:rPr>
                <w:rFonts w:ascii="Times New Roman" w:eastAsia="Times New Roman" w:hAnsi="Times New Roman"/>
                <w:sz w:val="24"/>
                <w:szCs w:val="24"/>
                <w:lang w:eastAsia="ar-SA" w:bidi="en-US"/>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eastAsia="Times New Roman" w:hAnsi="Times New Roman"/>
                <w:sz w:val="24"/>
                <w:szCs w:val="24"/>
              </w:rPr>
              <w:t>1 объект на 1000 жителей сельского поселения, без учета численности населения административного центра сельского поселения, принято в соответствии с таблицей 6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162" w:type="dxa"/>
            <w:vMerge/>
            <w:shd w:val="clear" w:color="auto" w:fill="auto"/>
          </w:tcPr>
          <w:p w:rsidR="0002430C" w:rsidRPr="00A93748" w:rsidRDefault="0002430C" w:rsidP="00164291">
            <w:pPr>
              <w:rPr>
                <w:rFonts w:ascii="Times New Roman" w:eastAsia="Times New Roman" w:hAnsi="Times New Roman"/>
                <w:sz w:val="24"/>
                <w:szCs w:val="24"/>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4"/>
                <w:lang w:eastAsia="ar-SA"/>
              </w:rPr>
            </w:pPr>
            <w:r w:rsidRPr="00A93748">
              <w:rPr>
                <w:rFonts w:ascii="Times New Roman" w:hAnsi="Times New Roman"/>
                <w:sz w:val="24"/>
                <w:szCs w:val="24"/>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4"/>
              </w:rPr>
            </w:pPr>
            <w:r w:rsidRPr="00A93748">
              <w:rPr>
                <w:rFonts w:ascii="Times New Roman" w:hAnsi="Times New Roman"/>
                <w:sz w:val="24"/>
                <w:szCs w:val="24"/>
              </w:rPr>
              <w:t>Не нормируется</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3.9 Объекты местного значения сельского поселения в области благоустройства и озеленения территории поселения.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7. Обоснование расчетных показателей, устанавливаемых для объектов местного значения сельского поселения в области благоустройства и озеленения территории поселения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2013"/>
        <w:gridCol w:w="1843"/>
        <w:gridCol w:w="5528"/>
      </w:tblGrid>
      <w:tr w:rsidR="00A93748" w:rsidRPr="00A93748" w:rsidTr="00164291">
        <w:trPr>
          <w:cantSplit/>
          <w:tblHeader/>
        </w:trPr>
        <w:tc>
          <w:tcPr>
            <w:tcW w:w="201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528"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Озелененные территории общего пользования</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В соответствии с таблицей 4 СП 42.13330.2011 «Градостроительство. Планировка и застройка городских и сельских поселений. Актуализированная редакция СНиП 2.07.01-89*» устанавливается минимальный показатель площади озелененной территории общего пользования для сельского поселения 12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на чел.</w:t>
            </w:r>
          </w:p>
        </w:tc>
      </w:tr>
      <w:tr w:rsidR="00A93748" w:rsidRPr="00A93748" w:rsidTr="00164291">
        <w:trPr>
          <w:cantSplit/>
        </w:trPr>
        <w:tc>
          <w:tcPr>
            <w:tcW w:w="2013"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52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принята 15 мин. в соответствии с п. 9.15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Площадки для игр детей, отдыха взрослого населения и занятий физкультурой</w:t>
            </w:r>
          </w:p>
        </w:tc>
        <w:tc>
          <w:tcPr>
            <w:tcW w:w="1843" w:type="dxa"/>
            <w:shd w:val="clear" w:color="auto" w:fill="auto"/>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528"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Площадь территории не менее 10% от площади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2013"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1843" w:type="dxa"/>
          </w:tcPr>
          <w:p w:rsidR="0002430C" w:rsidRPr="00A93748" w:rsidRDefault="0002430C" w:rsidP="00164291">
            <w:pPr>
              <w:jc w:val="both"/>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528"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в границах квартала (микрорайона) принята в соответствии с п. 7.5 СП 42.13330.2016. «Градостроительство. Планировка и застройка городских и сельских поселений. Актуализированная редакция СНиП 2.07.01-89*».</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3.10. Объекты местного значения сельского поселения в области торговли, общественного питания, бытового обслуживания и услуг связи.</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8. Обоснование расчетных показателей, устанавливаемых для объектов местного значения сельского поселения в области торговли, общественного питания, бытового обслуживания и услуг связи</w:t>
      </w:r>
    </w:p>
    <w:tbl>
      <w:tblPr>
        <w:tblStyle w:val="TableGridReport1"/>
        <w:tblW w:w="95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1843"/>
        <w:gridCol w:w="6237"/>
      </w:tblGrid>
      <w:tr w:rsidR="00A93748" w:rsidRPr="00A93748" w:rsidTr="00164291">
        <w:trPr>
          <w:cantSplit/>
          <w:tblHeader/>
        </w:trPr>
        <w:tc>
          <w:tcPr>
            <w:tcW w:w="1446"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1843"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6237" w:type="dxa"/>
            <w:shd w:val="clear" w:color="auto" w:fill="auto"/>
          </w:tcPr>
          <w:p w:rsidR="0002430C" w:rsidRPr="00A93748" w:rsidRDefault="0002430C" w:rsidP="00164291">
            <w:pPr>
              <w:keepNext/>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торговли</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Показатели в 300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площади торговых объектов на 1000 чел. (в том числе для торговых объектов по продаже продовольственных товаров 100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и для торговых объектов по продаже непродовольственных товаров 200 м</w:t>
            </w:r>
            <w:r w:rsidRPr="00A93748">
              <w:rPr>
                <w:rFonts w:ascii="Times New Roman" w:eastAsia="Times New Roman" w:hAnsi="Times New Roman"/>
                <w:sz w:val="24"/>
                <w:szCs w:val="28"/>
                <w:vertAlign w:val="superscript"/>
                <w:lang w:eastAsia="ar-SA"/>
              </w:rPr>
              <w:t>2</w:t>
            </w:r>
            <w:r w:rsidRPr="00A93748">
              <w:rPr>
                <w:rFonts w:ascii="Times New Roman" w:eastAsia="Times New Roman" w:hAnsi="Times New Roman"/>
                <w:sz w:val="24"/>
                <w:szCs w:val="28"/>
                <w:lang w:eastAsia="ar-SA"/>
              </w:rPr>
              <w:t xml:space="preserve">) приняты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1843"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общественного питания</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Обеспеченность предприятиями общественного питания в 40 посадочных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Предприятия бытового обслуживания</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 xml:space="preserve">Обеспеченность предприятиями бытового обслуживания в 7 рабочих мест на 1000 человек принята в соответствии с Приложением Д СП 42.13330.2016 «Градостроительство. Планировка и застройка городских и сельских поселений. Актуализированная редакция СНиП 2.07.01-89*». </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bCs/>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Пешеходная доступность 2000 м в сельских населенных пунктах принята в соответствии с п. 10.4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Отделение связи</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Отделения почтовой связи являются объектами федерального значения, но включены в состав местных нормативов градостроительного проектирования в связи с тем, что это объекты периодического пользования, выполняющие важные для комфортной жизнедеятельности населения функции.</w:t>
            </w:r>
          </w:p>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Не менее 1 объекта на поселение принято в соответствии с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auto"/>
          </w:tcPr>
          <w:p w:rsidR="0002430C" w:rsidRPr="00A93748" w:rsidRDefault="0002430C" w:rsidP="00164291">
            <w:pPr>
              <w:rPr>
                <w:rFonts w:ascii="Times New Roman" w:eastAsia="Times New Roman" w:hAnsi="Times New Roman"/>
                <w:sz w:val="24"/>
                <w:szCs w:val="28"/>
                <w:lang w:eastAsia="ar-SA"/>
              </w:rPr>
            </w:pP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Транспортно-пешеходная доступность принимается по заданию на проектирование.</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Точка доступа к полнотекстовым информационным ресурсам</w:t>
            </w:r>
          </w:p>
        </w:tc>
        <w:tc>
          <w:tcPr>
            <w:tcW w:w="1843"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6237" w:type="dxa"/>
            <w:shd w:val="clear" w:color="auto" w:fill="auto"/>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1 точка на поселение принята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rPr>
                <w:rFonts w:ascii="Times New Roman" w:eastAsia="Times New Roman" w:hAnsi="Times New Roman"/>
                <w:sz w:val="24"/>
                <w:szCs w:val="28"/>
                <w:lang w:eastAsia="ar-SA"/>
              </w:rPr>
            </w:pPr>
          </w:p>
        </w:tc>
        <w:tc>
          <w:tcPr>
            <w:tcW w:w="1843"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6237" w:type="dxa"/>
          </w:tcPr>
          <w:p w:rsidR="0002430C" w:rsidRPr="00A93748" w:rsidRDefault="0002430C" w:rsidP="00164291">
            <w:pPr>
              <w:autoSpaceDE w:val="0"/>
              <w:autoSpaceDN w:val="0"/>
              <w:adjustRightInd w:val="0"/>
              <w:rPr>
                <w:rFonts w:ascii="Times New Roman" w:eastAsia="Times New Roman" w:hAnsi="Times New Roman"/>
                <w:sz w:val="24"/>
                <w:szCs w:val="28"/>
              </w:rPr>
            </w:pPr>
            <w:r w:rsidRPr="00A93748">
              <w:rPr>
                <w:rFonts w:ascii="Times New Roman" w:eastAsia="Times New Roman" w:hAnsi="Times New Roman"/>
                <w:sz w:val="24"/>
                <w:szCs w:val="28"/>
              </w:rPr>
              <w:t>Транспортно-пешеходная доступность принята 30 мин. в соответствии с таблицей 1 распоряжения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3.11 Объекты местного значения сельского поселения в области деятельности органов местного самоуправления.</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Таблица 9. Обоснование расчетных показателей, устанавливаемых для объектов местного значения сельского поселения в области деятельности органов местного самоуправления</w:t>
      </w:r>
    </w:p>
    <w:tbl>
      <w:tblPr>
        <w:tblStyle w:val="TableGridReport1"/>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46"/>
        <w:gridCol w:w="2268"/>
        <w:gridCol w:w="5670"/>
      </w:tblGrid>
      <w:tr w:rsidR="00A93748" w:rsidRPr="00A93748" w:rsidTr="00164291">
        <w:trPr>
          <w:cantSplit/>
          <w:tblHeader/>
        </w:trPr>
        <w:tc>
          <w:tcPr>
            <w:tcW w:w="1446"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Наименование вида объекта</w:t>
            </w:r>
          </w:p>
        </w:tc>
        <w:tc>
          <w:tcPr>
            <w:tcW w:w="2268"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Тип расчетного показателя</w:t>
            </w:r>
          </w:p>
        </w:tc>
        <w:tc>
          <w:tcPr>
            <w:tcW w:w="5670" w:type="dxa"/>
            <w:shd w:val="clear" w:color="auto" w:fill="auto"/>
          </w:tcPr>
          <w:p w:rsidR="0002430C" w:rsidRPr="00A93748" w:rsidRDefault="0002430C" w:rsidP="00164291">
            <w:pPr>
              <w:keepNext/>
              <w:widowControl w:val="0"/>
              <w:jc w:val="cente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Обоснование расчетного показателя</w:t>
            </w:r>
          </w:p>
        </w:tc>
      </w:tr>
      <w:tr w:rsidR="00A93748" w:rsidRPr="00A93748" w:rsidTr="00164291">
        <w:trPr>
          <w:cantSplit/>
        </w:trPr>
        <w:tc>
          <w:tcPr>
            <w:tcW w:w="1446" w:type="dxa"/>
            <w:vMerge w:val="restart"/>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Административное здание органа местного самоуправления</w:t>
            </w:r>
          </w:p>
        </w:tc>
        <w:tc>
          <w:tcPr>
            <w:tcW w:w="2268" w:type="dxa"/>
            <w:shd w:val="clear" w:color="auto" w:fill="auto"/>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минимально допустимого уровня обеспеченности</w:t>
            </w:r>
          </w:p>
        </w:tc>
        <w:tc>
          <w:tcPr>
            <w:tcW w:w="5670" w:type="dxa"/>
            <w:shd w:val="clear" w:color="auto" w:fill="auto"/>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1 объект независимо от численности населения принят в соответствии с полномочиями, установленными ч. 1 ст. 14 Федерального закона от 06.10.2003 № 131-ФЗ «Об общих принципах организации местного самоуправления в Российской Федерации».</w:t>
            </w:r>
          </w:p>
        </w:tc>
      </w:tr>
      <w:tr w:rsidR="00A93748" w:rsidRPr="00A93748" w:rsidTr="00164291">
        <w:trPr>
          <w:cantSplit/>
        </w:trPr>
        <w:tc>
          <w:tcPr>
            <w:tcW w:w="1446" w:type="dxa"/>
            <w:vMerge/>
            <w:shd w:val="clear" w:color="auto" w:fill="F2F2F2" w:themeFill="background1" w:themeFillShade="F2"/>
          </w:tcPr>
          <w:p w:rsidR="0002430C" w:rsidRPr="00A93748" w:rsidRDefault="0002430C" w:rsidP="00164291">
            <w:pPr>
              <w:widowControl w:val="0"/>
              <w:rPr>
                <w:rFonts w:ascii="Times New Roman" w:eastAsia="Times New Roman" w:hAnsi="Times New Roman"/>
                <w:sz w:val="24"/>
                <w:szCs w:val="28"/>
                <w:lang w:eastAsia="ar-SA"/>
              </w:rPr>
            </w:pPr>
          </w:p>
        </w:tc>
        <w:tc>
          <w:tcPr>
            <w:tcW w:w="2268" w:type="dxa"/>
          </w:tcPr>
          <w:p w:rsidR="0002430C" w:rsidRPr="00A93748" w:rsidRDefault="0002430C" w:rsidP="00164291">
            <w:pPr>
              <w:widowControl w:val="0"/>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Расчетный показатель максимально допустимого уровня территориальной доступности</w:t>
            </w:r>
          </w:p>
        </w:tc>
        <w:tc>
          <w:tcPr>
            <w:tcW w:w="5670" w:type="dxa"/>
          </w:tcPr>
          <w:p w:rsidR="0002430C" w:rsidRPr="00A93748" w:rsidRDefault="0002430C" w:rsidP="00164291">
            <w:pPr>
              <w:rPr>
                <w:rFonts w:ascii="Times New Roman" w:eastAsia="Times New Roman" w:hAnsi="Times New Roman"/>
                <w:sz w:val="24"/>
                <w:szCs w:val="28"/>
                <w:lang w:eastAsia="ar-SA"/>
              </w:rPr>
            </w:pPr>
            <w:r w:rsidRPr="00A93748">
              <w:rPr>
                <w:rFonts w:ascii="Times New Roman" w:eastAsia="Times New Roman" w:hAnsi="Times New Roman"/>
                <w:sz w:val="24"/>
                <w:szCs w:val="28"/>
                <w:lang w:eastAsia="ar-SA"/>
              </w:rPr>
              <w:t>Транспортная доступность в 40 мин. для сельских поселений принята исходя из времени, за которое можно добраться от самого населенного пункта муниципального образования до объекта.</w:t>
            </w:r>
          </w:p>
        </w:tc>
      </w:tr>
    </w:tbl>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3.12 Объекты местного значения сельского поселения в области жилищного строительства.</w:t>
      </w:r>
    </w:p>
    <w:p w:rsidR="0002430C" w:rsidRPr="00A93748" w:rsidRDefault="0002430C" w:rsidP="00164291">
      <w:pPr>
        <w:keepNext/>
        <w:spacing w:after="0" w:line="240" w:lineRule="auto"/>
        <w:ind w:firstLine="709"/>
        <w:jc w:val="both"/>
        <w:rPr>
          <w:rFonts w:ascii="Times New Roman" w:eastAsia="Times New Roman" w:hAnsi="Times New Roman" w:cs="Times New Roman"/>
          <w:sz w:val="24"/>
          <w:szCs w:val="24"/>
        </w:rPr>
      </w:pPr>
      <w:r w:rsidRPr="00A93748">
        <w:rPr>
          <w:rFonts w:ascii="Times New Roman" w:eastAsia="Times New Roman" w:hAnsi="Times New Roman" w:cs="Times New Roman"/>
          <w:sz w:val="24"/>
          <w:szCs w:val="24"/>
        </w:rPr>
        <w:t>Таблица 10. Обоснование расчетных показателей, устанавливаемых для объектов местного значения сельского поселения в области жилищного строительства</w:t>
      </w:r>
    </w:p>
    <w:tbl>
      <w:tblPr>
        <w:tblW w:w="938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000" w:firstRow="0" w:lastRow="0" w:firstColumn="0" w:lastColumn="0" w:noHBand="0" w:noVBand="0"/>
      </w:tblPr>
      <w:tblGrid>
        <w:gridCol w:w="1182"/>
        <w:gridCol w:w="2107"/>
        <w:gridCol w:w="6095"/>
      </w:tblGrid>
      <w:tr w:rsidR="00A93748" w:rsidRPr="00A93748" w:rsidTr="00164291">
        <w:trPr>
          <w:trHeight w:val="202"/>
        </w:trPr>
        <w:tc>
          <w:tcPr>
            <w:tcW w:w="1182"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Наименование вида объекта</w:t>
            </w:r>
          </w:p>
        </w:tc>
        <w:tc>
          <w:tcPr>
            <w:tcW w:w="2107"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bCs/>
                <w:sz w:val="24"/>
                <w:szCs w:val="28"/>
              </w:rPr>
            </w:pPr>
            <w:r w:rsidRPr="00A93748">
              <w:rPr>
                <w:rFonts w:ascii="Times New Roman" w:eastAsia="Times New Roman" w:hAnsi="Times New Roman" w:cs="Times New Roman"/>
                <w:sz w:val="24"/>
                <w:szCs w:val="28"/>
              </w:rPr>
              <w:t>Тип расчетного показателя</w:t>
            </w:r>
          </w:p>
        </w:tc>
        <w:tc>
          <w:tcPr>
            <w:tcW w:w="6095" w:type="dxa"/>
            <w:shd w:val="clear" w:color="auto" w:fill="auto"/>
          </w:tcPr>
          <w:p w:rsidR="0002430C" w:rsidRPr="00A93748" w:rsidRDefault="0002430C" w:rsidP="00164291">
            <w:pPr>
              <w:keepNext/>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bCs/>
                <w:sz w:val="24"/>
                <w:szCs w:val="28"/>
              </w:rPr>
              <w:t>Обоснование расчетного показателя</w:t>
            </w:r>
          </w:p>
        </w:tc>
      </w:tr>
      <w:tr w:rsidR="00A93748" w:rsidRPr="00A93748" w:rsidTr="00164291">
        <w:trPr>
          <w:trHeight w:val="36"/>
        </w:trPr>
        <w:tc>
          <w:tcPr>
            <w:tcW w:w="1182" w:type="dxa"/>
            <w:vMerge w:val="restart"/>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Жилые помещения</w:t>
            </w:r>
          </w:p>
        </w:tc>
        <w:tc>
          <w:tcPr>
            <w:tcW w:w="2107"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минимально допустимого уровня обеспеченности</w:t>
            </w:r>
          </w:p>
        </w:tc>
        <w:tc>
          <w:tcPr>
            <w:tcW w:w="6095" w:type="dxa"/>
            <w:shd w:val="clear" w:color="auto" w:fill="auto"/>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Норма предоставления площади жилого помещения по договору социального найма устанавливается в соответствии с нормативным актом органа местного самоуправления.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установлена:</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до 2025 года: по текущей обеспеченности;</w:t>
            </w:r>
          </w:p>
          <w:p w:rsidR="0002430C" w:rsidRPr="00A93748" w:rsidRDefault="0002430C" w:rsidP="00164291">
            <w:pPr>
              <w:numPr>
                <w:ilvl w:val="0"/>
                <w:numId w:val="14"/>
              </w:num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 2025 году: 40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площади жилых помещений на человека по показателю, запланированному в СТП Пермского края.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 xml:space="preserve">Справочно: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По состоянию на 2017 год общая площадь жилых помещений в Перемском сельском поселении составляла по данным статистики 34,1 тыс.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 xml:space="preserve">. </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Средняя жилищная обеспеченность жителей Перемского сельского поселения:</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34,1/1461</w:t>
            </w:r>
            <w:r w:rsidRPr="00A93748">
              <w:rPr>
                <w:rFonts w:ascii="Times New Roman" w:eastAsia="Times New Roman" w:hAnsi="Times New Roman" w:cs="Times New Roman"/>
                <w:sz w:val="24"/>
                <w:szCs w:val="28"/>
              </w:rPr>
              <w:sym w:font="Symbol" w:char="F0D7"/>
            </w:r>
            <w:r w:rsidRPr="00A93748">
              <w:rPr>
                <w:rFonts w:ascii="Times New Roman" w:eastAsia="Times New Roman" w:hAnsi="Times New Roman" w:cs="Times New Roman"/>
                <w:sz w:val="24"/>
                <w:szCs w:val="28"/>
              </w:rPr>
              <w:t>1000=23,3 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/чел.</w:t>
            </w:r>
          </w:p>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Расчетные показатели средней жилищной обеспеченности с дифференциацией типов жилой застройки по уровню комфорта приведены в соответствии с п. 5.6 СП 42.13330.2011 «Градостроительство. Планировка и застройка городских и сельских поселений. Актуализированная редакция СНиП 2.07.01-89*»</w:t>
            </w:r>
          </w:p>
        </w:tc>
      </w:tr>
      <w:tr w:rsidR="00A93748" w:rsidRPr="00A93748" w:rsidTr="00164291">
        <w:trPr>
          <w:trHeight w:val="36"/>
        </w:trPr>
        <w:tc>
          <w:tcPr>
            <w:tcW w:w="1182" w:type="dxa"/>
            <w:vMerge/>
            <w:shd w:val="clear" w:color="auto" w:fill="F2F2F2" w:themeFill="background1" w:themeFillShade="F2"/>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p>
        </w:tc>
        <w:tc>
          <w:tcPr>
            <w:tcW w:w="2107" w:type="dxa"/>
          </w:tcPr>
          <w:p w:rsidR="0002430C" w:rsidRPr="00A93748" w:rsidRDefault="0002430C" w:rsidP="00164291">
            <w:pPr>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Расчетный показатель максимально допустимого уровня территориальной доступности</w:t>
            </w:r>
          </w:p>
        </w:tc>
        <w:tc>
          <w:tcPr>
            <w:tcW w:w="6095" w:type="dxa"/>
          </w:tcPr>
          <w:p w:rsidR="0002430C" w:rsidRPr="00A93748" w:rsidRDefault="0002430C" w:rsidP="00164291">
            <w:pPr>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Не нормируется</w:t>
            </w:r>
          </w:p>
        </w:tc>
      </w:tr>
    </w:tbl>
    <w:p w:rsidR="0002430C" w:rsidRPr="00A93748" w:rsidRDefault="0002430C" w:rsidP="00164291">
      <w:pPr>
        <w:spacing w:after="0" w:line="240" w:lineRule="auto"/>
        <w:rPr>
          <w:rFonts w:ascii="Times New Roman" w:eastAsia="Times New Roman" w:hAnsi="Times New Roman" w:cs="Times New Roman"/>
          <w:bCs/>
          <w:caps/>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lang w:val="en-US"/>
        </w:rPr>
        <w:t>IV</w:t>
      </w:r>
      <w:r w:rsidRPr="00A93748">
        <w:rPr>
          <w:rFonts w:ascii="Times New Roman" w:eastAsia="Times New Roman" w:hAnsi="Times New Roman" w:cs="Times New Roman"/>
          <w:bCs/>
          <w:sz w:val="28"/>
          <w:szCs w:val="28"/>
        </w:rPr>
        <w:t>. Правила и область применения расчетных показателей, содержащихся в основной части местных нормативов градостроительного проектирования муниципального образования</w:t>
      </w:r>
    </w:p>
    <w:p w:rsidR="00674934" w:rsidRPr="00A93748" w:rsidRDefault="00674934"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p>
    <w:p w:rsidR="0002430C" w:rsidRPr="00A93748" w:rsidRDefault="0002430C" w:rsidP="00164291">
      <w:pPr>
        <w:keepNext/>
        <w:suppressAutoHyphens/>
        <w:spacing w:after="0" w:line="240" w:lineRule="auto"/>
        <w:ind w:firstLine="709"/>
        <w:jc w:val="both"/>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4.1 Область применения расчетных показателей.</w:t>
      </w:r>
    </w:p>
    <w:p w:rsidR="0002430C" w:rsidRPr="00A93748" w:rsidRDefault="0002430C" w:rsidP="00674934">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Действие местных нормативов градостроительного проектирования Перемского сельского поселения распространяется на всю территорию Перемского сельского поселения Добрянского муниципального района Пермского края; на правоотношения, возникшие после утверждения настоящих МНГП</w:t>
      </w:r>
      <w:r w:rsidR="00A9374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w:t>
      </w:r>
    </w:p>
    <w:p w:rsidR="0002430C" w:rsidRPr="00A93748" w:rsidRDefault="0002430C" w:rsidP="00674934">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Настоящие МНГП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rsidR="0002430C" w:rsidRPr="00A93748" w:rsidRDefault="0002430C" w:rsidP="00674934">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минимально допустимого уровня обеспеченности объектами местного значения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установленные в МНГП сельского поселения, применяются при подготовке генерального плана сельского поселения, правил землепользования и застройки сельского поселения, документации по планировке территории. </w:t>
      </w:r>
    </w:p>
    <w:p w:rsidR="0002430C" w:rsidRPr="00A93748" w:rsidRDefault="0002430C" w:rsidP="00674934">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rsidR="0002430C" w:rsidRPr="00A93748" w:rsidRDefault="0002430C" w:rsidP="00674934">
      <w:pPr>
        <w:keepNext/>
        <w:suppressAutoHyphens/>
        <w:spacing w:after="0" w:line="240" w:lineRule="auto"/>
        <w:ind w:firstLine="709"/>
        <w:jc w:val="both"/>
        <w:outlineLvl w:val="1"/>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rsidR="0002430C" w:rsidRPr="00A93748" w:rsidRDefault="0002430C" w:rsidP="00164291">
      <w:pPr>
        <w:keepNext/>
        <w:suppressAutoHyphens/>
        <w:spacing w:after="0" w:line="240" w:lineRule="auto"/>
        <w:ind w:firstLine="709"/>
        <w:outlineLvl w:val="1"/>
        <w:rPr>
          <w:rFonts w:ascii="Times New Roman" w:eastAsia="Times New Roman" w:hAnsi="Times New Roman" w:cs="Times New Roman"/>
          <w:bCs/>
          <w:iCs/>
          <w:sz w:val="28"/>
          <w:szCs w:val="28"/>
        </w:rPr>
      </w:pPr>
      <w:r w:rsidRPr="00A93748">
        <w:rPr>
          <w:rFonts w:ascii="Times New Roman" w:eastAsia="Times New Roman" w:hAnsi="Times New Roman" w:cs="Times New Roman"/>
          <w:bCs/>
          <w:iCs/>
          <w:sz w:val="28"/>
          <w:szCs w:val="28"/>
        </w:rPr>
        <w:t>4.2 Правила применения расчетных показателей.</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процессе подготовки генерального плана Перемского сельского поселения Добрянского муниципального района необходимо применять расчетные показатели уровня минимальной обеспеченности объектами местного значения сельского поселения и уровня максимальной территориальной доступности таких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В ходе подготовки документации по планировке территории в границах Перемского сельского поселения Добрянского муниципального района следует учитывать расчетные показатели минимально допустимых площадей территорий, необходимых для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планировании размещения в границах территории проекта планировки различных объектов следует оценивать обеспеченность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Расчетные показатели минимально допустимого уровня обеспеченности объектами местного значения сельского поселения, а также максимально допустимого уровня территориальной доступности таких объектов, установленные в настоящих МНГП</w:t>
      </w:r>
      <w:r w:rsidR="00A9374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xml:space="preserve">, применяются при определении местоположения планируемых к размещению объектов местного значения поселения в генеральном плане Перемского сельского поселения Добрянского муниципального района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сельского поселения.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определении местоположения планируемых к размещению объектов местного значения сельского поселения в целях подготовки генерального плана Перемского сельского поселения Добрянского муниципального района,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имеют приоритет перед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выше соответствующих предельных значений расчетных показателей, установленных РНГП Пермского края. В случае если расчетные показатели минимально допустимого уровня обеспеченности объектами местного значения сельского поселения населения сельского поселения, установленные МНГП сельского поселения, окажутся ниже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МНГП сельского поселения имеют приоритет перед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ниже соответствующих предельных значений расчетных показателей, установленных РНГП Пермского края. В случае если расчетные показатели максимально допустимого уровня территориальной доступности объектов местного значения сельского поселения для населения сельского поселения, установленные МНГП сельского поселения, окажутся выше уровня соответствующих предельных значений расчетных показателей, установленных РНГП Пермского края, то применяются предельные расчетные показатели РНГП Пермского края.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При отмене и (или) изменении действующих нормативных документов Российской Федерации и (или) Пермского края, в том числе тех, требования которых были учтены при подготовке настоящих МНГП </w:t>
      </w:r>
      <w:r w:rsidR="00A93748">
        <w:rPr>
          <w:rFonts w:ascii="Times New Roman" w:eastAsia="Times New Roman" w:hAnsi="Times New Roman" w:cs="Times New Roman"/>
          <w:sz w:val="28"/>
          <w:szCs w:val="28"/>
          <w:lang w:eastAsia="ar-SA" w:bidi="en-US"/>
        </w:rPr>
        <w:t>сельского поселения</w:t>
      </w:r>
      <w:r w:rsidR="00A93748" w:rsidRPr="00A93748">
        <w:rPr>
          <w:rFonts w:ascii="Times New Roman" w:eastAsia="Times New Roman" w:hAnsi="Times New Roman" w:cs="Times New Roman"/>
          <w:sz w:val="28"/>
          <w:szCs w:val="28"/>
          <w:lang w:eastAsia="ar-SA" w:bidi="en-US"/>
        </w:rPr>
        <w:t xml:space="preserve"> </w:t>
      </w:r>
      <w:r w:rsidRPr="00A93748">
        <w:rPr>
          <w:rFonts w:ascii="Times New Roman" w:eastAsia="Times New Roman" w:hAnsi="Times New Roman" w:cs="Times New Roman"/>
          <w:sz w:val="28"/>
          <w:szCs w:val="28"/>
          <w:lang w:eastAsia="ar-SA" w:bidi="en-US"/>
        </w:rPr>
        <w:t>и на которые дается ссылка в настоящих МНГП</w:t>
      </w:r>
      <w:r w:rsidR="00A93748">
        <w:rPr>
          <w:rFonts w:ascii="Times New Roman" w:eastAsia="Times New Roman" w:hAnsi="Times New Roman" w:cs="Times New Roman"/>
          <w:sz w:val="28"/>
          <w:szCs w:val="28"/>
          <w:lang w:eastAsia="ar-SA" w:bidi="en-US"/>
        </w:rPr>
        <w:t xml:space="preserve"> сельского поселения</w:t>
      </w:r>
      <w:r w:rsidRPr="00A93748">
        <w:rPr>
          <w:rFonts w:ascii="Times New Roman" w:eastAsia="Times New Roman" w:hAnsi="Times New Roman" w:cs="Times New Roman"/>
          <w:sz w:val="28"/>
          <w:szCs w:val="28"/>
          <w:lang w:eastAsia="ar-SA" w:bidi="en-US"/>
        </w:rPr>
        <w:t>, следует руководствоваться нормами, вводимыми взамен отмененных.</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p>
    <w:p w:rsidR="0002430C" w:rsidRPr="00A93748" w:rsidRDefault="0002430C" w:rsidP="00164291">
      <w:pPr>
        <w:spacing w:after="0" w:line="240" w:lineRule="auto"/>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br w:type="page"/>
      </w:r>
    </w:p>
    <w:p w:rsidR="0002430C" w:rsidRPr="00A93748" w:rsidRDefault="0002430C" w:rsidP="00164291">
      <w:pPr>
        <w:keepNext/>
        <w:keepLines/>
        <w:suppressAutoHyphens/>
        <w:spacing w:after="0" w:line="240" w:lineRule="auto"/>
        <w:ind w:left="4536"/>
        <w:jc w:val="right"/>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 xml:space="preserve">Приложение </w:t>
      </w:r>
      <w:r w:rsidR="000F7A1A" w:rsidRPr="00A93748">
        <w:rPr>
          <w:rFonts w:ascii="Times New Roman" w:eastAsia="Times New Roman" w:hAnsi="Times New Roman" w:cs="Times New Roman"/>
          <w:bCs/>
          <w:sz w:val="28"/>
          <w:szCs w:val="28"/>
        </w:rPr>
        <w:t>7</w:t>
      </w:r>
      <w:r w:rsidRPr="00A93748">
        <w:rPr>
          <w:rFonts w:ascii="Times New Roman" w:eastAsia="Times New Roman" w:hAnsi="Times New Roman" w:cs="Times New Roman"/>
          <w:bCs/>
          <w:sz w:val="28"/>
          <w:szCs w:val="28"/>
        </w:rPr>
        <w:t xml:space="preserve"> </w:t>
      </w:r>
    </w:p>
    <w:p w:rsidR="0002430C" w:rsidRPr="00A93748" w:rsidRDefault="000F7A1A" w:rsidP="00164291">
      <w:pPr>
        <w:keepNext/>
        <w:keepLines/>
        <w:suppressAutoHyphens/>
        <w:spacing w:after="0" w:line="240" w:lineRule="auto"/>
        <w:ind w:left="4536"/>
        <w:jc w:val="right"/>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к решению Земского Собрания</w:t>
      </w:r>
    </w:p>
    <w:p w:rsidR="000F7A1A" w:rsidRPr="00A93748" w:rsidRDefault="000F7A1A" w:rsidP="00164291">
      <w:pPr>
        <w:keepNext/>
        <w:keepLines/>
        <w:suppressAutoHyphens/>
        <w:spacing w:after="0" w:line="240" w:lineRule="auto"/>
        <w:ind w:left="4536"/>
        <w:jc w:val="right"/>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 xml:space="preserve">Добрянского муниципального района </w:t>
      </w:r>
    </w:p>
    <w:p w:rsidR="000F7A1A" w:rsidRPr="00A93748" w:rsidRDefault="00674934" w:rsidP="00164291">
      <w:pPr>
        <w:keepNext/>
        <w:keepLines/>
        <w:suppressAutoHyphens/>
        <w:spacing w:after="0" w:line="240" w:lineRule="auto"/>
        <w:ind w:left="4536"/>
        <w:jc w:val="right"/>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Cs/>
          <w:sz w:val="28"/>
          <w:szCs w:val="28"/>
        </w:rPr>
        <w:t>от 27.03.2019 № 490</w:t>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caps/>
          <w:sz w:val="28"/>
          <w:szCs w:val="28"/>
        </w:rPr>
      </w:pP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
          <w:bCs/>
          <w:sz w:val="28"/>
          <w:szCs w:val="28"/>
        </w:rPr>
      </w:pPr>
      <w:r w:rsidRPr="00A93748">
        <w:rPr>
          <w:rFonts w:ascii="Times New Roman" w:eastAsia="Times New Roman" w:hAnsi="Times New Roman" w:cs="Times New Roman"/>
          <w:b/>
          <w:bCs/>
          <w:sz w:val="28"/>
          <w:szCs w:val="28"/>
        </w:rPr>
        <w:t>СПИСОК</w:t>
      </w:r>
    </w:p>
    <w:p w:rsidR="0002430C" w:rsidRPr="00A93748" w:rsidRDefault="0002430C" w:rsidP="00164291">
      <w:pPr>
        <w:keepNext/>
        <w:keepLines/>
        <w:suppressAutoHyphens/>
        <w:spacing w:after="0" w:line="240" w:lineRule="auto"/>
        <w:jc w:val="center"/>
        <w:outlineLvl w:val="0"/>
        <w:rPr>
          <w:rFonts w:ascii="Times New Roman" w:eastAsia="Times New Roman" w:hAnsi="Times New Roman" w:cs="Times New Roman"/>
          <w:bCs/>
          <w:sz w:val="28"/>
          <w:szCs w:val="28"/>
        </w:rPr>
      </w:pPr>
      <w:r w:rsidRPr="00A93748">
        <w:rPr>
          <w:rFonts w:ascii="Times New Roman" w:eastAsia="Times New Roman" w:hAnsi="Times New Roman" w:cs="Times New Roman"/>
          <w:b/>
          <w:bCs/>
          <w:sz w:val="28"/>
          <w:szCs w:val="28"/>
        </w:rPr>
        <w:t xml:space="preserve"> терминов и определений, применяемых в местных нормативах градостроительного проектирования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Красная линия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Микрорайон (квартал) – планировочная единица застройки в границах красных линий, ограниченная магистральными или жилыми улицами.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Градостроительная документация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Пермского края, уставом муниципального образования, и оказывают существенное влияние на социально-экономическое развитие муниципального образования. </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Плоскостное спортивное сооружение – плоскостное спортивное сооружение, включающее игровую спортивную площадку и (или) футбольное поле, уличные тренажеры, турники и иное спортивное оборудование, в том числе по видам спорта, популярным в молодежной среде, а также позволяющее проводить подготовку и сдачу норм ГТО.</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Физкультурно-спортивный зал – спортивное сооружение, содержащее универсальный спортивный зал.</w:t>
      </w:r>
    </w:p>
    <w:p w:rsidR="0002430C" w:rsidRPr="00A93748" w:rsidRDefault="0002430C" w:rsidP="00164291">
      <w:pPr>
        <w:spacing w:after="0" w:line="240" w:lineRule="auto"/>
        <w:ind w:firstLine="709"/>
        <w:jc w:val="both"/>
        <w:rPr>
          <w:rFonts w:ascii="Times New Roman" w:eastAsia="Times New Roman" w:hAnsi="Times New Roman" w:cs="Times New Roman"/>
          <w:sz w:val="28"/>
          <w:szCs w:val="28"/>
        </w:rPr>
      </w:pPr>
      <w:r w:rsidRPr="00A93748">
        <w:rPr>
          <w:rFonts w:ascii="Times New Roman" w:eastAsia="Times New Roman" w:hAnsi="Times New Roman" w:cs="Times New Roman"/>
          <w:sz w:val="28"/>
          <w:szCs w:val="28"/>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02430C" w:rsidRPr="00A93748" w:rsidRDefault="0002430C" w:rsidP="00164291">
      <w:pPr>
        <w:keepNext/>
        <w:spacing w:after="0" w:line="240" w:lineRule="auto"/>
        <w:ind w:firstLine="709"/>
        <w:jc w:val="both"/>
        <w:rPr>
          <w:rFonts w:ascii="Times New Roman" w:eastAsia="Times New Roman" w:hAnsi="Times New Roman" w:cs="Times New Roman"/>
          <w:sz w:val="28"/>
          <w:szCs w:val="28"/>
          <w:lang w:eastAsia="ar-SA" w:bidi="en-US"/>
        </w:rPr>
      </w:pPr>
      <w:r w:rsidRPr="00A93748">
        <w:rPr>
          <w:rFonts w:ascii="Times New Roman" w:eastAsia="Times New Roman" w:hAnsi="Times New Roman" w:cs="Times New Roman"/>
          <w:sz w:val="28"/>
          <w:szCs w:val="28"/>
          <w:lang w:eastAsia="ar-SA" w:bidi="en-US"/>
        </w:rPr>
        <w:t xml:space="preserve">Перечень используемых сокращений в МНГП </w:t>
      </w:r>
      <w:r w:rsidR="000F7A1A" w:rsidRPr="00A93748">
        <w:rPr>
          <w:rFonts w:ascii="Times New Roman" w:eastAsia="Times New Roman" w:hAnsi="Times New Roman" w:cs="Times New Roman"/>
          <w:sz w:val="28"/>
          <w:szCs w:val="28"/>
          <w:lang w:eastAsia="ar-SA" w:bidi="en-US"/>
        </w:rPr>
        <w:t>сельских поселений</w:t>
      </w:r>
      <w:r w:rsidRPr="00A93748">
        <w:rPr>
          <w:rFonts w:ascii="Times New Roman" w:eastAsia="Times New Roman" w:hAnsi="Times New Roman" w:cs="Times New Roman"/>
          <w:sz w:val="28"/>
          <w:szCs w:val="28"/>
          <w:lang w:eastAsia="ar-SA" w:bidi="en-US"/>
        </w:rPr>
        <w:t xml:space="preserve"> Добрянского муниципального района Пермского края применяются следующие сокращения:</w:t>
      </w:r>
    </w:p>
    <w:tbl>
      <w:tblPr>
        <w:tblW w:w="488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77"/>
        <w:gridCol w:w="7116"/>
      </w:tblGrid>
      <w:tr w:rsidR="00A93748" w:rsidRPr="00A93748" w:rsidTr="00164291">
        <w:tc>
          <w:tcPr>
            <w:tcW w:w="5000" w:type="pct"/>
            <w:gridSpan w:val="2"/>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Сокращения слов и словосочетаний</w:t>
            </w:r>
          </w:p>
        </w:tc>
      </w:tr>
      <w:tr w:rsidR="00A93748" w:rsidRPr="00A93748" w:rsidTr="00164291">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Сокращение</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Слово/словосочетание</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Добрянский район</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Добрянский муниципальный район Пермского края</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гг.</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годы</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др.</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другие</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bCs/>
                <w:sz w:val="24"/>
                <w:szCs w:val="28"/>
              </w:rPr>
            </w:pPr>
            <w:r w:rsidRPr="00A93748">
              <w:rPr>
                <w:rFonts w:ascii="Times New Roman" w:eastAsia="Times New Roman" w:hAnsi="Times New Roman" w:cs="Times New Roman"/>
                <w:bCs/>
                <w:sz w:val="24"/>
                <w:szCs w:val="28"/>
              </w:rPr>
              <w:t>МНГП</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Местные нормативы градостроительного проектирования</w:t>
            </w:r>
          </w:p>
        </w:tc>
      </w:tr>
      <w:tr w:rsidR="00A93748" w:rsidRPr="00A93748" w:rsidTr="00164291">
        <w:trPr>
          <w:trHeight w:val="113"/>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bCs/>
                <w:sz w:val="24"/>
                <w:szCs w:val="28"/>
              </w:rPr>
            </w:pPr>
            <w:r w:rsidRPr="00A93748">
              <w:rPr>
                <w:rFonts w:ascii="Times New Roman" w:eastAsia="Times New Roman" w:hAnsi="Times New Roman" w:cs="Times New Roman"/>
                <w:bCs/>
                <w:sz w:val="24"/>
                <w:szCs w:val="28"/>
              </w:rPr>
              <w:t>МНГП сельского поселения</w:t>
            </w:r>
          </w:p>
        </w:tc>
        <w:tc>
          <w:tcPr>
            <w:tcW w:w="3788"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Местные нормативы градостроительного проектирования сельского поселения Добрянского муниципального района Пермского края</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пункт</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пп.</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подпункт</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ст.</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статья</w:t>
            </w:r>
          </w:p>
        </w:tc>
      </w:tr>
      <w:tr w:rsidR="00A93748" w:rsidRPr="00A93748" w:rsidTr="00164291">
        <w:trPr>
          <w:trHeight w:val="40"/>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jc w:val="center"/>
              <w:rPr>
                <w:rFonts w:ascii="Times New Roman" w:eastAsia="Times New Roman" w:hAnsi="Times New Roman" w:cs="Times New Roman"/>
                <w:sz w:val="24"/>
                <w:szCs w:val="28"/>
                <w:highlight w:val="red"/>
              </w:rPr>
            </w:pPr>
            <w:r w:rsidRPr="00A93748">
              <w:rPr>
                <w:rFonts w:ascii="Times New Roman" w:eastAsia="Times New Roman" w:hAnsi="Times New Roman" w:cs="Times New Roman"/>
                <w:sz w:val="24"/>
                <w:szCs w:val="28"/>
              </w:rPr>
              <w:t>Сокращения единиц измерений</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Обозначение</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jc w:val="center"/>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Наименование единицы измерения</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га</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гектар</w:t>
            </w:r>
          </w:p>
        </w:tc>
      </w:tr>
      <w:tr w:rsidR="00A93748"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ед.</w:t>
            </w:r>
          </w:p>
        </w:tc>
        <w:tc>
          <w:tcPr>
            <w:tcW w:w="3788" w:type="pct"/>
            <w:tcBorders>
              <w:top w:val="single" w:sz="12" w:space="0" w:color="auto"/>
              <w:left w:val="single" w:sz="12" w:space="0" w:color="auto"/>
              <w:bottom w:val="single" w:sz="12" w:space="0" w:color="auto"/>
              <w:right w:val="single" w:sz="12" w:space="0" w:color="auto"/>
            </w:tcBorders>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единиц</w:t>
            </w:r>
          </w:p>
        </w:tc>
      </w:tr>
      <w:tr w:rsidR="00A93748"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кВт</w:t>
            </w:r>
            <w:r w:rsidRPr="00A93748">
              <w:rPr>
                <w:rFonts w:ascii="Times New Roman" w:eastAsia="Times New Roman" w:hAnsi="Times New Roman" w:cs="Times New Roman"/>
                <w:sz w:val="24"/>
                <w:szCs w:val="28"/>
              </w:rPr>
              <w:sym w:font="Symbol" w:char="F0D7"/>
            </w:r>
            <w:r w:rsidRPr="00A93748">
              <w:rPr>
                <w:rFonts w:ascii="Times New Roman" w:eastAsia="Times New Roman" w:hAnsi="Times New Roman" w:cs="Times New Roman"/>
                <w:sz w:val="24"/>
                <w:szCs w:val="28"/>
              </w:rPr>
              <w:t>ч/чел. в год</w:t>
            </w:r>
          </w:p>
        </w:tc>
        <w:tc>
          <w:tcPr>
            <w:tcW w:w="3788" w:type="pct"/>
            <w:tcBorders>
              <w:top w:val="single" w:sz="12" w:space="0" w:color="auto"/>
              <w:left w:val="single" w:sz="12" w:space="0" w:color="auto"/>
              <w:bottom w:val="single" w:sz="12" w:space="0" w:color="auto"/>
              <w:right w:val="single" w:sz="12" w:space="0" w:color="auto"/>
            </w:tcBorders>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киловатт-часов на человека в год</w:t>
            </w:r>
          </w:p>
        </w:tc>
      </w:tr>
      <w:tr w:rsidR="00A93748"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Гкал/год на 1 чел.</w:t>
            </w:r>
          </w:p>
        </w:tc>
        <w:tc>
          <w:tcPr>
            <w:tcW w:w="3788"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гигакалорий на человека в год</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км</w:t>
            </w:r>
          </w:p>
        </w:tc>
        <w:tc>
          <w:tcPr>
            <w:tcW w:w="3788" w:type="pct"/>
            <w:tcBorders>
              <w:top w:val="single" w:sz="12" w:space="0" w:color="auto"/>
              <w:left w:val="single" w:sz="12" w:space="0" w:color="auto"/>
              <w:bottom w:val="single" w:sz="12" w:space="0" w:color="auto"/>
              <w:right w:val="single" w:sz="12" w:space="0" w:color="auto"/>
            </w:tcBorders>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километр</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vertAlign w:val="superscript"/>
              </w:rPr>
            </w:pPr>
            <w:r w:rsidRPr="00A93748">
              <w:rPr>
                <w:rFonts w:ascii="Times New Roman" w:eastAsia="Times New Roman" w:hAnsi="Times New Roman" w:cs="Times New Roman"/>
                <w:sz w:val="24"/>
                <w:szCs w:val="28"/>
              </w:rPr>
              <w:t>км/км</w:t>
            </w:r>
            <w:r w:rsidRPr="00A93748">
              <w:rPr>
                <w:rFonts w:ascii="Times New Roman" w:eastAsia="Times New Roman" w:hAnsi="Times New Roman" w:cs="Times New Roman"/>
                <w:sz w:val="24"/>
                <w:szCs w:val="28"/>
                <w:vertAlign w:val="superscript"/>
              </w:rPr>
              <w:t>2</w:t>
            </w:r>
          </w:p>
        </w:tc>
        <w:tc>
          <w:tcPr>
            <w:tcW w:w="3788" w:type="pct"/>
            <w:tcBorders>
              <w:top w:val="single" w:sz="12" w:space="0" w:color="auto"/>
              <w:left w:val="single" w:sz="12" w:space="0" w:color="auto"/>
              <w:bottom w:val="single" w:sz="12" w:space="0" w:color="auto"/>
              <w:right w:val="single" w:sz="12" w:space="0" w:color="auto"/>
            </w:tcBorders>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километров на квадратный километр</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vertAlign w:val="superscript"/>
              </w:rPr>
            </w:pPr>
            <w:r w:rsidRPr="00A93748">
              <w:rPr>
                <w:rFonts w:ascii="Times New Roman" w:eastAsia="Times New Roman" w:hAnsi="Times New Roman" w:cs="Times New Roman"/>
                <w:sz w:val="24"/>
                <w:szCs w:val="28"/>
              </w:rPr>
              <w:t>км</w:t>
            </w:r>
            <w:r w:rsidRPr="00A93748">
              <w:rPr>
                <w:rFonts w:ascii="Times New Roman" w:eastAsia="Times New Roman" w:hAnsi="Times New Roman" w:cs="Times New Roman"/>
                <w:sz w:val="24"/>
                <w:szCs w:val="28"/>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квадратный километр</w:t>
            </w:r>
          </w:p>
        </w:tc>
      </w:tr>
      <w:tr w:rsidR="00A93748"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л/сут. на 1 чел.</w:t>
            </w:r>
          </w:p>
        </w:tc>
        <w:tc>
          <w:tcPr>
            <w:tcW w:w="3788" w:type="pct"/>
            <w:tcBorders>
              <w:top w:val="single" w:sz="12" w:space="0" w:color="auto"/>
              <w:left w:val="single" w:sz="12" w:space="0" w:color="auto"/>
              <w:bottom w:val="single" w:sz="12" w:space="0" w:color="auto"/>
              <w:right w:val="single" w:sz="12" w:space="0" w:color="auto"/>
            </w:tcBorders>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литров в сутки на одного человека</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w:t>
            </w:r>
          </w:p>
        </w:tc>
        <w:tc>
          <w:tcPr>
            <w:tcW w:w="3788" w:type="pct"/>
            <w:tcBorders>
              <w:top w:val="single" w:sz="12" w:space="0" w:color="auto"/>
              <w:left w:val="single" w:sz="12" w:space="0" w:color="auto"/>
              <w:bottom w:val="single" w:sz="12" w:space="0" w:color="auto"/>
              <w:right w:val="single" w:sz="12" w:space="0" w:color="auto"/>
            </w:tcBorders>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метр</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vertAlign w:val="superscript"/>
              </w:rPr>
            </w:pPr>
            <w:r w:rsidRPr="00A93748">
              <w:rPr>
                <w:rFonts w:ascii="Times New Roman" w:eastAsia="Times New Roman" w:hAnsi="Times New Roman" w:cs="Times New Roman"/>
                <w:sz w:val="24"/>
                <w:szCs w:val="28"/>
              </w:rPr>
              <w:t>м</w:t>
            </w:r>
            <w:r w:rsidRPr="00A93748">
              <w:rPr>
                <w:rFonts w:ascii="Times New Roman" w:eastAsia="Times New Roman" w:hAnsi="Times New Roman" w:cs="Times New Roman"/>
                <w:sz w:val="24"/>
                <w:szCs w:val="28"/>
                <w:vertAlign w:val="superscript"/>
              </w:rPr>
              <w:t>2</w:t>
            </w:r>
          </w:p>
        </w:tc>
        <w:tc>
          <w:tcPr>
            <w:tcW w:w="3788"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квадратный метр</w:t>
            </w:r>
          </w:p>
        </w:tc>
      </w:tr>
      <w:tr w:rsidR="00A93748"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w:t>
            </w:r>
            <w:r w:rsidRPr="00A93748">
              <w:rPr>
                <w:rFonts w:ascii="Times New Roman" w:eastAsia="Times New Roman" w:hAnsi="Times New Roman" w:cs="Times New Roman"/>
                <w:sz w:val="24"/>
                <w:szCs w:val="28"/>
                <w:vertAlign w:val="superscript"/>
              </w:rPr>
              <w:t>2</w:t>
            </w:r>
            <w:r w:rsidRPr="00A93748">
              <w:rPr>
                <w:rFonts w:ascii="Times New Roman" w:eastAsia="Times New Roman" w:hAnsi="Times New Roman" w:cs="Times New Roman"/>
                <w:sz w:val="24"/>
                <w:szCs w:val="28"/>
              </w:rPr>
              <w:t>/чел.</w:t>
            </w:r>
          </w:p>
        </w:tc>
        <w:tc>
          <w:tcPr>
            <w:tcW w:w="3788" w:type="pct"/>
            <w:tcBorders>
              <w:top w:val="single" w:sz="12" w:space="0" w:color="auto"/>
              <w:left w:val="single" w:sz="12" w:space="0" w:color="auto"/>
              <w:bottom w:val="single" w:sz="12" w:space="0" w:color="auto"/>
              <w:right w:val="single" w:sz="12" w:space="0" w:color="auto"/>
            </w:tcBorders>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квадратных метров на человека</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vertAlign w:val="superscript"/>
              </w:rPr>
            </w:pPr>
            <w:r w:rsidRPr="00A93748">
              <w:rPr>
                <w:rFonts w:ascii="Times New Roman" w:eastAsia="Times New Roman" w:hAnsi="Times New Roman" w:cs="Times New Roman"/>
                <w:sz w:val="24"/>
                <w:szCs w:val="28"/>
              </w:rPr>
              <w:t>м</w:t>
            </w:r>
            <w:r w:rsidRPr="00A93748">
              <w:rPr>
                <w:rFonts w:ascii="Times New Roman" w:eastAsia="Times New Roman" w:hAnsi="Times New Roman" w:cs="Times New Roman"/>
                <w:sz w:val="24"/>
                <w:szCs w:val="28"/>
                <w:vertAlign w:val="superscript"/>
              </w:rPr>
              <w:t>3</w:t>
            </w:r>
          </w:p>
        </w:tc>
        <w:tc>
          <w:tcPr>
            <w:tcW w:w="3788" w:type="pct"/>
            <w:tcBorders>
              <w:top w:val="single" w:sz="12" w:space="0" w:color="auto"/>
              <w:left w:val="single" w:sz="12" w:space="0" w:color="auto"/>
              <w:bottom w:val="single" w:sz="12" w:space="0" w:color="auto"/>
              <w:right w:val="single" w:sz="12" w:space="0" w:color="auto"/>
            </w:tcBorders>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кубический метр</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w:t>
            </w:r>
            <w:r w:rsidRPr="00A93748">
              <w:rPr>
                <w:rFonts w:ascii="Times New Roman" w:eastAsia="Times New Roman" w:hAnsi="Times New Roman" w:cs="Times New Roman"/>
                <w:sz w:val="24"/>
                <w:szCs w:val="28"/>
                <w:vertAlign w:val="superscript"/>
              </w:rPr>
              <w:t>3</w:t>
            </w:r>
            <w:r w:rsidRPr="00A93748">
              <w:rPr>
                <w:rFonts w:ascii="Times New Roman" w:eastAsia="Times New Roman" w:hAnsi="Times New Roman" w:cs="Times New Roman"/>
                <w:sz w:val="24"/>
                <w:szCs w:val="28"/>
              </w:rPr>
              <w:t>/сут.</w:t>
            </w:r>
          </w:p>
        </w:tc>
        <w:tc>
          <w:tcPr>
            <w:tcW w:w="3788" w:type="pct"/>
            <w:tcBorders>
              <w:top w:val="single" w:sz="12" w:space="0" w:color="auto"/>
              <w:left w:val="single" w:sz="12" w:space="0" w:color="auto"/>
              <w:bottom w:val="single" w:sz="12" w:space="0" w:color="auto"/>
              <w:right w:val="single" w:sz="12" w:space="0" w:color="auto"/>
            </w:tcBorders>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кубических метров в сутки</w:t>
            </w:r>
          </w:p>
        </w:tc>
      </w:tr>
      <w:tr w:rsidR="00A93748" w:rsidRPr="00A93748" w:rsidTr="00164291">
        <w:trPr>
          <w:trHeight w:val="40"/>
        </w:trPr>
        <w:tc>
          <w:tcPr>
            <w:tcW w:w="1212" w:type="pct"/>
            <w:tcBorders>
              <w:top w:val="single" w:sz="12" w:space="0" w:color="auto"/>
              <w:left w:val="single" w:sz="12" w:space="0" w:color="auto"/>
              <w:bottom w:val="single" w:sz="12" w:space="0" w:color="auto"/>
              <w:right w:val="single" w:sz="12" w:space="0" w:color="auto"/>
            </w:tcBorders>
            <w:shd w:val="clear" w:color="auto" w:fill="auto"/>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мин.</w:t>
            </w:r>
          </w:p>
        </w:tc>
        <w:tc>
          <w:tcPr>
            <w:tcW w:w="3788" w:type="pct"/>
            <w:tcBorders>
              <w:top w:val="single" w:sz="12" w:space="0" w:color="auto"/>
              <w:left w:val="single" w:sz="12" w:space="0" w:color="auto"/>
              <w:bottom w:val="single" w:sz="12" w:space="0" w:color="auto"/>
              <w:right w:val="single" w:sz="12" w:space="0" w:color="auto"/>
            </w:tcBorders>
            <w:hideMark/>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минуты</w:t>
            </w:r>
          </w:p>
        </w:tc>
      </w:tr>
      <w:tr w:rsidR="00A93748"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тыс. чел.</w:t>
            </w:r>
          </w:p>
        </w:tc>
        <w:tc>
          <w:tcPr>
            <w:tcW w:w="3788" w:type="pct"/>
            <w:tcBorders>
              <w:top w:val="single" w:sz="12" w:space="0" w:color="auto"/>
              <w:left w:val="single" w:sz="12" w:space="0" w:color="auto"/>
              <w:bottom w:val="single" w:sz="12" w:space="0" w:color="auto"/>
              <w:right w:val="single" w:sz="12" w:space="0" w:color="auto"/>
            </w:tcBorders>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тысяч человек</w:t>
            </w:r>
          </w:p>
        </w:tc>
      </w:tr>
      <w:tr w:rsidR="00A93748"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чел.</w:t>
            </w:r>
          </w:p>
        </w:tc>
        <w:tc>
          <w:tcPr>
            <w:tcW w:w="3788" w:type="pct"/>
            <w:tcBorders>
              <w:top w:val="single" w:sz="12" w:space="0" w:color="auto"/>
              <w:left w:val="single" w:sz="12" w:space="0" w:color="auto"/>
              <w:bottom w:val="single" w:sz="12" w:space="0" w:color="auto"/>
              <w:right w:val="single" w:sz="12" w:space="0" w:color="auto"/>
            </w:tcBorders>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человек</w:t>
            </w:r>
          </w:p>
        </w:tc>
      </w:tr>
      <w:tr w:rsidR="0002430C" w:rsidRPr="00A93748" w:rsidTr="00164291">
        <w:trPr>
          <w:trHeight w:val="36"/>
        </w:trPr>
        <w:tc>
          <w:tcPr>
            <w:tcW w:w="1212" w:type="pct"/>
            <w:tcBorders>
              <w:top w:val="single" w:sz="12" w:space="0" w:color="auto"/>
              <w:left w:val="single" w:sz="12" w:space="0" w:color="auto"/>
              <w:bottom w:val="single" w:sz="12" w:space="0" w:color="auto"/>
              <w:right w:val="single" w:sz="12" w:space="0" w:color="auto"/>
            </w:tcBorders>
            <w:shd w:val="clear" w:color="auto" w:fill="auto"/>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vertAlign w:val="superscript"/>
              </w:rPr>
            </w:pPr>
            <w:r w:rsidRPr="00A93748">
              <w:rPr>
                <w:rFonts w:ascii="Times New Roman" w:eastAsia="Times New Roman" w:hAnsi="Times New Roman" w:cs="Times New Roman"/>
                <w:sz w:val="24"/>
                <w:szCs w:val="28"/>
              </w:rPr>
              <w:t>чел./км</w:t>
            </w:r>
            <w:r w:rsidRPr="00A93748">
              <w:rPr>
                <w:rFonts w:ascii="Times New Roman" w:eastAsia="Times New Roman" w:hAnsi="Times New Roman" w:cs="Times New Roman"/>
                <w:sz w:val="24"/>
                <w:szCs w:val="28"/>
                <w:vertAlign w:val="superscript"/>
              </w:rPr>
              <w:t>2</w:t>
            </w:r>
          </w:p>
        </w:tc>
        <w:tc>
          <w:tcPr>
            <w:tcW w:w="3788" w:type="pct"/>
            <w:tcBorders>
              <w:top w:val="single" w:sz="12" w:space="0" w:color="auto"/>
              <w:left w:val="single" w:sz="12" w:space="0" w:color="auto"/>
              <w:bottom w:val="single" w:sz="12" w:space="0" w:color="auto"/>
              <w:right w:val="single" w:sz="12" w:space="0" w:color="auto"/>
            </w:tcBorders>
          </w:tcPr>
          <w:p w:rsidR="0002430C" w:rsidRPr="00A93748" w:rsidRDefault="0002430C" w:rsidP="00164291">
            <w:pPr>
              <w:widowControl w:val="0"/>
              <w:autoSpaceDE w:val="0"/>
              <w:autoSpaceDN w:val="0"/>
              <w:adjustRightInd w:val="0"/>
              <w:spacing w:after="0" w:line="240" w:lineRule="auto"/>
              <w:rPr>
                <w:rFonts w:ascii="Times New Roman" w:eastAsia="Times New Roman" w:hAnsi="Times New Roman" w:cs="Times New Roman"/>
                <w:sz w:val="24"/>
                <w:szCs w:val="28"/>
              </w:rPr>
            </w:pPr>
            <w:r w:rsidRPr="00A93748">
              <w:rPr>
                <w:rFonts w:ascii="Times New Roman" w:eastAsia="Times New Roman" w:hAnsi="Times New Roman" w:cs="Times New Roman"/>
                <w:sz w:val="24"/>
                <w:szCs w:val="28"/>
              </w:rPr>
              <w:t>человек на квадратный километр</w:t>
            </w:r>
          </w:p>
        </w:tc>
      </w:tr>
    </w:tbl>
    <w:p w:rsidR="00115184" w:rsidRPr="00A93748" w:rsidRDefault="00115184" w:rsidP="00674934">
      <w:pPr>
        <w:spacing w:after="0" w:line="240" w:lineRule="auto"/>
        <w:rPr>
          <w:rFonts w:ascii="Times New Roman" w:eastAsia="Times New Roman" w:hAnsi="Times New Roman" w:cs="Times New Roman"/>
          <w:sz w:val="8"/>
          <w:szCs w:val="28"/>
          <w:lang w:eastAsia="en-US" w:bidi="en-US"/>
        </w:rPr>
      </w:pPr>
    </w:p>
    <w:sectPr w:rsidR="00115184" w:rsidRPr="00A93748" w:rsidSect="00707CA7">
      <w:headerReference w:type="default" r:id="rId27"/>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42" w:rsidRDefault="00FF5642" w:rsidP="007637A9">
      <w:pPr>
        <w:spacing w:after="0" w:line="240" w:lineRule="auto"/>
      </w:pPr>
      <w:r>
        <w:separator/>
      </w:r>
    </w:p>
  </w:endnote>
  <w:endnote w:type="continuationSeparator" w:id="0">
    <w:p w:rsidR="00FF5642" w:rsidRDefault="00FF5642" w:rsidP="0076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Cambria">
    <w:panose1 w:val="02040503050406030204"/>
    <w:charset w:val="CC"/>
    <w:family w:val="roman"/>
    <w:pitch w:val="variable"/>
    <w:sig w:usb0="E00006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42" w:rsidRDefault="00FF5642" w:rsidP="007637A9">
      <w:pPr>
        <w:spacing w:after="0" w:line="240" w:lineRule="auto"/>
      </w:pPr>
      <w:r>
        <w:separator/>
      </w:r>
    </w:p>
  </w:footnote>
  <w:footnote w:type="continuationSeparator" w:id="0">
    <w:p w:rsidR="00FF5642" w:rsidRDefault="00FF5642" w:rsidP="0076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25752"/>
      <w:docPartObj>
        <w:docPartGallery w:val="Page Numbers (Top of Page)"/>
        <w:docPartUnique/>
      </w:docPartObj>
    </w:sdtPr>
    <w:sdtEndPr>
      <w:rPr>
        <w:rFonts w:ascii="Times New Roman" w:hAnsi="Times New Roman" w:cs="Times New Roman"/>
        <w:sz w:val="24"/>
        <w:szCs w:val="24"/>
      </w:rPr>
    </w:sdtEndPr>
    <w:sdtContent>
      <w:p w:rsidR="00A93748" w:rsidRPr="00707CA7" w:rsidRDefault="00A93748">
        <w:pPr>
          <w:pStyle w:val="ab"/>
          <w:jc w:val="center"/>
          <w:rPr>
            <w:rFonts w:ascii="Times New Roman" w:hAnsi="Times New Roman" w:cs="Times New Roman"/>
            <w:sz w:val="24"/>
            <w:szCs w:val="24"/>
          </w:rPr>
        </w:pPr>
        <w:r w:rsidRPr="00707CA7">
          <w:rPr>
            <w:rFonts w:ascii="Times New Roman" w:hAnsi="Times New Roman" w:cs="Times New Roman"/>
            <w:sz w:val="24"/>
            <w:szCs w:val="24"/>
          </w:rPr>
          <w:fldChar w:fldCharType="begin"/>
        </w:r>
        <w:r w:rsidRPr="00707CA7">
          <w:rPr>
            <w:rFonts w:ascii="Times New Roman" w:hAnsi="Times New Roman" w:cs="Times New Roman"/>
            <w:sz w:val="24"/>
            <w:szCs w:val="24"/>
          </w:rPr>
          <w:instrText>PAGE   \* MERGEFORMAT</w:instrText>
        </w:r>
        <w:r w:rsidRPr="00707CA7">
          <w:rPr>
            <w:rFonts w:ascii="Times New Roman" w:hAnsi="Times New Roman" w:cs="Times New Roman"/>
            <w:sz w:val="24"/>
            <w:szCs w:val="24"/>
          </w:rPr>
          <w:fldChar w:fldCharType="separate"/>
        </w:r>
        <w:r w:rsidR="0086289E">
          <w:rPr>
            <w:rFonts w:ascii="Times New Roman" w:hAnsi="Times New Roman" w:cs="Times New Roman"/>
            <w:noProof/>
            <w:sz w:val="24"/>
            <w:szCs w:val="24"/>
          </w:rPr>
          <w:t>2</w:t>
        </w:r>
        <w:r w:rsidRPr="00707CA7">
          <w:rPr>
            <w:rFonts w:ascii="Times New Roman" w:hAnsi="Times New Roman" w:cs="Times New Roman"/>
            <w:sz w:val="24"/>
            <w:szCs w:val="24"/>
          </w:rPr>
          <w:fldChar w:fldCharType="end"/>
        </w:r>
      </w:p>
    </w:sdtContent>
  </w:sdt>
  <w:p w:rsidR="00A93748" w:rsidRDefault="00A9374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1429"/>
        </w:tabs>
        <w:ind w:left="1429" w:hanging="360"/>
      </w:pPr>
      <w:rPr>
        <w:rFonts w:ascii="Symbol" w:hAnsi="Symbol"/>
      </w:rPr>
    </w:lvl>
  </w:abstractNum>
  <w:abstractNum w:abstractNumId="1" w15:restartNumberingAfterBreak="0">
    <w:nsid w:val="00000004"/>
    <w:multiLevelType w:val="singleLevel"/>
    <w:tmpl w:val="00000004"/>
    <w:name w:val="WW8Num18"/>
    <w:lvl w:ilvl="0">
      <w:start w:val="1"/>
      <w:numFmt w:val="bullet"/>
      <w:lvlText w:val=""/>
      <w:lvlJc w:val="left"/>
      <w:pPr>
        <w:tabs>
          <w:tab w:val="num" w:pos="1429"/>
        </w:tabs>
        <w:ind w:left="1429" w:hanging="360"/>
      </w:pPr>
      <w:rPr>
        <w:rFonts w:ascii="Symbol" w:hAnsi="Symbol"/>
      </w:rPr>
    </w:lvl>
  </w:abstractNum>
  <w:abstractNum w:abstractNumId="2"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818"/>
        </w:tabs>
        <w:ind w:left="818" w:hanging="360"/>
      </w:pPr>
      <w:rPr>
        <w:rFonts w:ascii="Symbol" w:hAnsi="Symbol"/>
        <w:sz w:val="18"/>
      </w:rPr>
    </w:lvl>
    <w:lvl w:ilvl="2">
      <w:start w:val="1"/>
      <w:numFmt w:val="bullet"/>
      <w:lvlText w:val=""/>
      <w:lvlJc w:val="left"/>
      <w:pPr>
        <w:tabs>
          <w:tab w:val="num" w:pos="1276"/>
        </w:tabs>
        <w:ind w:left="1276" w:hanging="360"/>
      </w:pPr>
      <w:rPr>
        <w:rFonts w:ascii="Symbol" w:hAnsi="Symbol"/>
        <w:sz w:val="18"/>
      </w:rPr>
    </w:lvl>
    <w:lvl w:ilvl="3">
      <w:start w:val="1"/>
      <w:numFmt w:val="bullet"/>
      <w:lvlText w:val=""/>
      <w:lvlJc w:val="left"/>
      <w:pPr>
        <w:tabs>
          <w:tab w:val="num" w:pos="1734"/>
        </w:tabs>
        <w:ind w:left="1734" w:hanging="360"/>
      </w:pPr>
      <w:rPr>
        <w:rFonts w:ascii="Symbol" w:hAnsi="Symbol"/>
        <w:sz w:val="18"/>
      </w:rPr>
    </w:lvl>
    <w:lvl w:ilvl="4">
      <w:start w:val="1"/>
      <w:numFmt w:val="bullet"/>
      <w:lvlText w:val=""/>
      <w:lvlJc w:val="left"/>
      <w:pPr>
        <w:tabs>
          <w:tab w:val="num" w:pos="2192"/>
        </w:tabs>
        <w:ind w:left="2192" w:hanging="360"/>
      </w:pPr>
      <w:rPr>
        <w:rFonts w:ascii="Symbol" w:hAnsi="Symbol"/>
        <w:sz w:val="18"/>
      </w:rPr>
    </w:lvl>
    <w:lvl w:ilvl="5">
      <w:start w:val="1"/>
      <w:numFmt w:val="bullet"/>
      <w:lvlText w:val=""/>
      <w:lvlJc w:val="left"/>
      <w:pPr>
        <w:tabs>
          <w:tab w:val="num" w:pos="2650"/>
        </w:tabs>
        <w:ind w:left="2650" w:hanging="360"/>
      </w:pPr>
      <w:rPr>
        <w:rFonts w:ascii="Symbol" w:hAnsi="Symbol"/>
        <w:sz w:val="18"/>
      </w:rPr>
    </w:lvl>
    <w:lvl w:ilvl="6">
      <w:start w:val="1"/>
      <w:numFmt w:val="bullet"/>
      <w:lvlText w:val=""/>
      <w:lvlJc w:val="left"/>
      <w:pPr>
        <w:tabs>
          <w:tab w:val="num" w:pos="3108"/>
        </w:tabs>
        <w:ind w:left="3108" w:hanging="360"/>
      </w:pPr>
      <w:rPr>
        <w:rFonts w:ascii="Symbol" w:hAnsi="Symbol"/>
        <w:sz w:val="18"/>
      </w:rPr>
    </w:lvl>
    <w:lvl w:ilvl="7">
      <w:start w:val="1"/>
      <w:numFmt w:val="bullet"/>
      <w:lvlText w:val=""/>
      <w:lvlJc w:val="left"/>
      <w:pPr>
        <w:tabs>
          <w:tab w:val="num" w:pos="3566"/>
        </w:tabs>
        <w:ind w:left="3566" w:hanging="360"/>
      </w:pPr>
      <w:rPr>
        <w:rFonts w:ascii="Symbol" w:hAnsi="Symbol"/>
        <w:sz w:val="18"/>
      </w:rPr>
    </w:lvl>
    <w:lvl w:ilvl="8">
      <w:start w:val="1"/>
      <w:numFmt w:val="bullet"/>
      <w:lvlText w:val=""/>
      <w:lvlJc w:val="left"/>
      <w:pPr>
        <w:tabs>
          <w:tab w:val="num" w:pos="4024"/>
        </w:tabs>
        <w:ind w:left="4024" w:hanging="360"/>
      </w:pPr>
      <w:rPr>
        <w:rFonts w:ascii="Symbol" w:hAnsi="Symbol"/>
        <w:sz w:val="18"/>
      </w:rPr>
    </w:lvl>
  </w:abstractNum>
  <w:abstractNum w:abstractNumId="3"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00D33ADD"/>
    <w:multiLevelType w:val="hybridMultilevel"/>
    <w:tmpl w:val="CC6AB7B8"/>
    <w:lvl w:ilvl="0" w:tplc="67CEA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1AB70EAD"/>
    <w:multiLevelType w:val="hybridMultilevel"/>
    <w:tmpl w:val="5E4AC430"/>
    <w:lvl w:ilvl="0" w:tplc="384C3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A75CAE"/>
    <w:multiLevelType w:val="hybridMultilevel"/>
    <w:tmpl w:val="B3AC3A8E"/>
    <w:lvl w:ilvl="0" w:tplc="0F800630">
      <w:start w:val="1"/>
      <w:numFmt w:val="bullet"/>
      <w:pStyle w:val="a1"/>
      <w:suff w:val="space"/>
      <w:lvlText w:val="‒"/>
      <w:lvlJc w:val="left"/>
      <w:pPr>
        <w:ind w:left="1287" w:hanging="719"/>
      </w:pPr>
      <w:rPr>
        <w:rFonts w:ascii="Times New Roman" w:hAnsi="Times New Roman" w:cs="Times New Roman" w:hint="default"/>
      </w:rPr>
    </w:lvl>
    <w:lvl w:ilvl="1" w:tplc="04190019">
      <w:start w:val="1"/>
      <w:numFmt w:val="lowerLetter"/>
      <w:lvlText w:val="%2."/>
      <w:lvlJc w:val="left"/>
      <w:pPr>
        <w:ind w:left="1315" w:hanging="360"/>
      </w:pPr>
    </w:lvl>
    <w:lvl w:ilvl="2" w:tplc="0419001B">
      <w:start w:val="1"/>
      <w:numFmt w:val="lowerRoman"/>
      <w:lvlText w:val="%3."/>
      <w:lvlJc w:val="right"/>
      <w:pPr>
        <w:ind w:left="2035" w:hanging="180"/>
      </w:pPr>
    </w:lvl>
    <w:lvl w:ilvl="3" w:tplc="0419000F">
      <w:start w:val="1"/>
      <w:numFmt w:val="decimal"/>
      <w:lvlText w:val="%4."/>
      <w:lvlJc w:val="left"/>
      <w:pPr>
        <w:ind w:left="2755" w:hanging="360"/>
      </w:pPr>
    </w:lvl>
    <w:lvl w:ilvl="4" w:tplc="04190019">
      <w:start w:val="1"/>
      <w:numFmt w:val="lowerLetter"/>
      <w:lvlText w:val="%5."/>
      <w:lvlJc w:val="left"/>
      <w:pPr>
        <w:ind w:left="3475" w:hanging="360"/>
      </w:pPr>
    </w:lvl>
    <w:lvl w:ilvl="5" w:tplc="0419001B">
      <w:start w:val="1"/>
      <w:numFmt w:val="lowerRoman"/>
      <w:lvlText w:val="%6."/>
      <w:lvlJc w:val="right"/>
      <w:pPr>
        <w:ind w:left="4195" w:hanging="180"/>
      </w:pPr>
    </w:lvl>
    <w:lvl w:ilvl="6" w:tplc="0419000F">
      <w:start w:val="1"/>
      <w:numFmt w:val="decimal"/>
      <w:lvlText w:val="%7."/>
      <w:lvlJc w:val="left"/>
      <w:pPr>
        <w:ind w:left="4915" w:hanging="360"/>
      </w:pPr>
    </w:lvl>
    <w:lvl w:ilvl="7" w:tplc="04190019">
      <w:start w:val="1"/>
      <w:numFmt w:val="lowerLetter"/>
      <w:lvlText w:val="%8."/>
      <w:lvlJc w:val="left"/>
      <w:pPr>
        <w:ind w:left="5635" w:hanging="360"/>
      </w:pPr>
    </w:lvl>
    <w:lvl w:ilvl="8" w:tplc="0419001B">
      <w:start w:val="1"/>
      <w:numFmt w:val="lowerRoman"/>
      <w:lvlText w:val="%9."/>
      <w:lvlJc w:val="right"/>
      <w:pPr>
        <w:ind w:left="6355" w:hanging="180"/>
      </w:pPr>
    </w:lvl>
  </w:abstractNum>
  <w:abstractNum w:abstractNumId="10"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8605E00"/>
    <w:multiLevelType w:val="multilevel"/>
    <w:tmpl w:val="3500BC28"/>
    <w:lvl w:ilvl="0">
      <w:start w:val="1"/>
      <w:numFmt w:val="upperRoman"/>
      <w:lvlText w:val="%1."/>
      <w:lvlJc w:val="left"/>
      <w:pPr>
        <w:ind w:left="1440" w:hanging="72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108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905" w:hanging="1440"/>
      </w:pPr>
      <w:rPr>
        <w:rFonts w:hint="default"/>
      </w:rPr>
    </w:lvl>
    <w:lvl w:ilvl="6">
      <w:start w:val="1"/>
      <w:numFmt w:val="decimal"/>
      <w:isLgl/>
      <w:lvlText w:val="%1.%2.%3.%4.%5.%6.%7."/>
      <w:lvlJc w:val="left"/>
      <w:pPr>
        <w:ind w:left="4614" w:hanging="1800"/>
      </w:pPr>
      <w:rPr>
        <w:rFonts w:hint="default"/>
      </w:rPr>
    </w:lvl>
    <w:lvl w:ilvl="7">
      <w:start w:val="1"/>
      <w:numFmt w:val="decimal"/>
      <w:isLgl/>
      <w:lvlText w:val="%1.%2.%3.%4.%5.%6.%7.%8."/>
      <w:lvlJc w:val="left"/>
      <w:pPr>
        <w:ind w:left="4963" w:hanging="1800"/>
      </w:pPr>
      <w:rPr>
        <w:rFonts w:hint="default"/>
      </w:rPr>
    </w:lvl>
    <w:lvl w:ilvl="8">
      <w:start w:val="1"/>
      <w:numFmt w:val="decimal"/>
      <w:isLgl/>
      <w:lvlText w:val="%1.%2.%3.%4.%5.%6.%7.%8.%9."/>
      <w:lvlJc w:val="left"/>
      <w:pPr>
        <w:ind w:left="5672" w:hanging="2160"/>
      </w:pPr>
      <w:rPr>
        <w:rFonts w:hint="default"/>
      </w:rPr>
    </w:lvl>
  </w:abstractNum>
  <w:abstractNum w:abstractNumId="1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35A3840"/>
    <w:multiLevelType w:val="hybridMultilevel"/>
    <w:tmpl w:val="6FCA2D5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B4344C"/>
    <w:multiLevelType w:val="hybridMultilevel"/>
    <w:tmpl w:val="F790D5C6"/>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6D1FB8"/>
    <w:multiLevelType w:val="hybridMultilevel"/>
    <w:tmpl w:val="1AEACFA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CC008F"/>
    <w:multiLevelType w:val="multilevel"/>
    <w:tmpl w:val="D3A4E860"/>
    <w:lvl w:ilvl="0">
      <w:start w:val="1"/>
      <w:numFmt w:val="decimal"/>
      <w:pStyle w:val="a3"/>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6"/>
  </w:num>
  <w:num w:numId="2">
    <w:abstractNumId w:val="18"/>
  </w:num>
  <w:num w:numId="3">
    <w:abstractNumId w:val="7"/>
  </w:num>
  <w:num w:numId="4">
    <w:abstractNumId w:val="10"/>
  </w:num>
  <w:num w:numId="5">
    <w:abstractNumId w:val="17"/>
  </w:num>
  <w:num w:numId="6">
    <w:abstractNumId w:val="23"/>
  </w:num>
  <w:num w:numId="7">
    <w:abstractNumId w:val="3"/>
  </w:num>
  <w:num w:numId="8">
    <w:abstractNumId w:val="5"/>
  </w:num>
  <w:num w:numId="9">
    <w:abstractNumId w:val="15"/>
  </w:num>
  <w:num w:numId="10">
    <w:abstractNumId w:val="14"/>
  </w:num>
  <w:num w:numId="11">
    <w:abstractNumId w:val="12"/>
  </w:num>
  <w:num w:numId="12">
    <w:abstractNumId w:val="19"/>
  </w:num>
  <w:num w:numId="13">
    <w:abstractNumId w:val="11"/>
  </w:num>
  <w:num w:numId="14">
    <w:abstractNumId w:val="16"/>
  </w:num>
  <w:num w:numId="15">
    <w:abstractNumId w:val="22"/>
  </w:num>
  <w:num w:numId="16">
    <w:abstractNumId w:val="9"/>
  </w:num>
  <w:num w:numId="17">
    <w:abstractNumId w:val="21"/>
  </w:num>
  <w:num w:numId="18">
    <w:abstractNumId w:val="8"/>
  </w:num>
  <w:num w:numId="19">
    <w:abstractNumId w:val="20"/>
  </w:num>
  <w:num w:numId="20">
    <w:abstractNumId w:val="13"/>
  </w:num>
  <w:num w:numId="2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9"/>
    <w:rsid w:val="00020963"/>
    <w:rsid w:val="0002430C"/>
    <w:rsid w:val="00024849"/>
    <w:rsid w:val="00060038"/>
    <w:rsid w:val="00077B96"/>
    <w:rsid w:val="00097C81"/>
    <w:rsid w:val="000C7F36"/>
    <w:rsid w:val="000F1825"/>
    <w:rsid w:val="000F2BAC"/>
    <w:rsid w:val="000F7A1A"/>
    <w:rsid w:val="00115184"/>
    <w:rsid w:val="001217C9"/>
    <w:rsid w:val="00123342"/>
    <w:rsid w:val="00135A34"/>
    <w:rsid w:val="00145580"/>
    <w:rsid w:val="00157A52"/>
    <w:rsid w:val="00157C2F"/>
    <w:rsid w:val="00164291"/>
    <w:rsid w:val="001946ED"/>
    <w:rsid w:val="00197532"/>
    <w:rsid w:val="001D45D1"/>
    <w:rsid w:val="001E6ABE"/>
    <w:rsid w:val="00202A0B"/>
    <w:rsid w:val="002044F6"/>
    <w:rsid w:val="002958BD"/>
    <w:rsid w:val="00296209"/>
    <w:rsid w:val="002D31B9"/>
    <w:rsid w:val="002E24F1"/>
    <w:rsid w:val="00310180"/>
    <w:rsid w:val="00325F46"/>
    <w:rsid w:val="00333E66"/>
    <w:rsid w:val="0033607D"/>
    <w:rsid w:val="00356E5B"/>
    <w:rsid w:val="0038030B"/>
    <w:rsid w:val="003D48C7"/>
    <w:rsid w:val="003E682D"/>
    <w:rsid w:val="003F2B90"/>
    <w:rsid w:val="003F47C8"/>
    <w:rsid w:val="003F7472"/>
    <w:rsid w:val="004067DE"/>
    <w:rsid w:val="00437300"/>
    <w:rsid w:val="00440776"/>
    <w:rsid w:val="00442D45"/>
    <w:rsid w:val="0045522A"/>
    <w:rsid w:val="00457AF7"/>
    <w:rsid w:val="00460C00"/>
    <w:rsid w:val="004A23FA"/>
    <w:rsid w:val="004C76EE"/>
    <w:rsid w:val="004D099B"/>
    <w:rsid w:val="004E5592"/>
    <w:rsid w:val="005343A8"/>
    <w:rsid w:val="005576E7"/>
    <w:rsid w:val="00565EF9"/>
    <w:rsid w:val="00566154"/>
    <w:rsid w:val="00591F27"/>
    <w:rsid w:val="00610FC9"/>
    <w:rsid w:val="00612DE0"/>
    <w:rsid w:val="00613697"/>
    <w:rsid w:val="00632B43"/>
    <w:rsid w:val="006343FE"/>
    <w:rsid w:val="0064156A"/>
    <w:rsid w:val="006432BC"/>
    <w:rsid w:val="00664EA3"/>
    <w:rsid w:val="00674934"/>
    <w:rsid w:val="00681CDD"/>
    <w:rsid w:val="006877EF"/>
    <w:rsid w:val="00692AFA"/>
    <w:rsid w:val="006A26FA"/>
    <w:rsid w:val="006B25D2"/>
    <w:rsid w:val="006B681F"/>
    <w:rsid w:val="006C0B3A"/>
    <w:rsid w:val="0070047D"/>
    <w:rsid w:val="00702A5B"/>
    <w:rsid w:val="00707CA7"/>
    <w:rsid w:val="0071668A"/>
    <w:rsid w:val="0074081A"/>
    <w:rsid w:val="00750E35"/>
    <w:rsid w:val="00752289"/>
    <w:rsid w:val="007637A9"/>
    <w:rsid w:val="007863EA"/>
    <w:rsid w:val="007A5E71"/>
    <w:rsid w:val="007C4C6D"/>
    <w:rsid w:val="007D45DE"/>
    <w:rsid w:val="007D6854"/>
    <w:rsid w:val="007E2A5F"/>
    <w:rsid w:val="007E7779"/>
    <w:rsid w:val="007F53F3"/>
    <w:rsid w:val="00804F29"/>
    <w:rsid w:val="008248F5"/>
    <w:rsid w:val="008508CC"/>
    <w:rsid w:val="0086289E"/>
    <w:rsid w:val="00875279"/>
    <w:rsid w:val="00893BBA"/>
    <w:rsid w:val="008C1DA4"/>
    <w:rsid w:val="008D05DB"/>
    <w:rsid w:val="008E2C1F"/>
    <w:rsid w:val="00905876"/>
    <w:rsid w:val="00936194"/>
    <w:rsid w:val="00936761"/>
    <w:rsid w:val="009C3AD9"/>
    <w:rsid w:val="009D74AA"/>
    <w:rsid w:val="00A0420C"/>
    <w:rsid w:val="00A064B8"/>
    <w:rsid w:val="00A40B6B"/>
    <w:rsid w:val="00A84151"/>
    <w:rsid w:val="00A90D51"/>
    <w:rsid w:val="00A93748"/>
    <w:rsid w:val="00A93F92"/>
    <w:rsid w:val="00AB30CA"/>
    <w:rsid w:val="00AE0459"/>
    <w:rsid w:val="00AE726D"/>
    <w:rsid w:val="00AF074E"/>
    <w:rsid w:val="00B20D19"/>
    <w:rsid w:val="00B34AB2"/>
    <w:rsid w:val="00B464E2"/>
    <w:rsid w:val="00B6013E"/>
    <w:rsid w:val="00B94B18"/>
    <w:rsid w:val="00BA7517"/>
    <w:rsid w:val="00BC2FEE"/>
    <w:rsid w:val="00BD0620"/>
    <w:rsid w:val="00C06280"/>
    <w:rsid w:val="00C062C7"/>
    <w:rsid w:val="00C06533"/>
    <w:rsid w:val="00C167F8"/>
    <w:rsid w:val="00C26414"/>
    <w:rsid w:val="00C312F7"/>
    <w:rsid w:val="00C43A3A"/>
    <w:rsid w:val="00C54BAD"/>
    <w:rsid w:val="00C81051"/>
    <w:rsid w:val="00C921A4"/>
    <w:rsid w:val="00C96677"/>
    <w:rsid w:val="00CA7DB9"/>
    <w:rsid w:val="00CB10FD"/>
    <w:rsid w:val="00CC776B"/>
    <w:rsid w:val="00D23DFB"/>
    <w:rsid w:val="00D51A21"/>
    <w:rsid w:val="00D64DF0"/>
    <w:rsid w:val="00D678B7"/>
    <w:rsid w:val="00D77157"/>
    <w:rsid w:val="00DB1F13"/>
    <w:rsid w:val="00DB7360"/>
    <w:rsid w:val="00DD7438"/>
    <w:rsid w:val="00DE75DA"/>
    <w:rsid w:val="00DE7817"/>
    <w:rsid w:val="00DF7DCE"/>
    <w:rsid w:val="00E2763B"/>
    <w:rsid w:val="00E4532A"/>
    <w:rsid w:val="00E72D1A"/>
    <w:rsid w:val="00EA636E"/>
    <w:rsid w:val="00EB6D05"/>
    <w:rsid w:val="00EE545E"/>
    <w:rsid w:val="00EF16A9"/>
    <w:rsid w:val="00F05DF4"/>
    <w:rsid w:val="00F109B8"/>
    <w:rsid w:val="00F2282B"/>
    <w:rsid w:val="00F3121B"/>
    <w:rsid w:val="00F35D1D"/>
    <w:rsid w:val="00F621F1"/>
    <w:rsid w:val="00F772F2"/>
    <w:rsid w:val="00F9492D"/>
    <w:rsid w:val="00FA4A80"/>
    <w:rsid w:val="00FD2176"/>
    <w:rsid w:val="00FF5642"/>
    <w:rsid w:val="00FF66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6A9A09-5819-435C-842C-395C1651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93BBA"/>
  </w:style>
  <w:style w:type="paragraph" w:styleId="11">
    <w:name w:val="heading 1"/>
    <w:aliases w:val="Заголовок 1 Знак Знак,Заголовок 1 Знак Знак Знак"/>
    <w:basedOn w:val="a4"/>
    <w:next w:val="a4"/>
    <w:link w:val="12"/>
    <w:uiPriority w:val="99"/>
    <w:qFormat/>
    <w:rsid w:val="005576E7"/>
    <w:pPr>
      <w:keepNext/>
      <w:spacing w:before="240" w:after="60" w:line="240" w:lineRule="auto"/>
      <w:ind w:left="720" w:hanging="360"/>
      <w:outlineLvl w:val="0"/>
    </w:pPr>
    <w:rPr>
      <w:rFonts w:ascii="Calibri Light" w:eastAsia="Times New Roman" w:hAnsi="Calibri Light" w:cs="Times New Roman"/>
      <w:b/>
      <w:bCs/>
      <w:kern w:val="32"/>
      <w:sz w:val="32"/>
      <w:szCs w:val="32"/>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4"/>
    <w:next w:val="a4"/>
    <w:link w:val="21"/>
    <w:qFormat/>
    <w:rsid w:val="005576E7"/>
    <w:pPr>
      <w:keepNext/>
      <w:spacing w:after="0" w:line="360" w:lineRule="auto"/>
      <w:ind w:left="1440" w:hanging="360"/>
      <w:jc w:val="center"/>
      <w:outlineLvl w:val="1"/>
    </w:pPr>
    <w:rPr>
      <w:rFonts w:ascii="Times New Roman" w:eastAsia="Times New Roman" w:hAnsi="Times New Roman" w:cs="Times New Roman"/>
      <w:sz w:val="32"/>
      <w:szCs w:val="20"/>
    </w:rPr>
  </w:style>
  <w:style w:type="paragraph" w:styleId="3">
    <w:name w:val="heading 3"/>
    <w:aliases w:val="Знак3 Знак, Знак3, Знак3 Знак Знак Знак,ПодЗаголовок,Знак3,Знак3 Знак Знак Знак,OG Heading 3"/>
    <w:basedOn w:val="a4"/>
    <w:next w:val="a4"/>
    <w:link w:val="30"/>
    <w:qFormat/>
    <w:rsid w:val="005576E7"/>
    <w:pPr>
      <w:keepNext/>
      <w:spacing w:after="0" w:line="360" w:lineRule="auto"/>
      <w:ind w:left="2160" w:hanging="360"/>
      <w:jc w:val="center"/>
      <w:outlineLvl w:val="2"/>
    </w:pPr>
    <w:rPr>
      <w:rFonts w:ascii="Times New Roman" w:eastAsia="Times New Roman" w:hAnsi="Times New Roman" w:cs="Times New Roman"/>
      <w:b/>
      <w:sz w:val="36"/>
      <w:szCs w:val="20"/>
    </w:rPr>
  </w:style>
  <w:style w:type="paragraph" w:styleId="4">
    <w:name w:val="heading 4"/>
    <w:basedOn w:val="a4"/>
    <w:next w:val="a4"/>
    <w:link w:val="40"/>
    <w:qFormat/>
    <w:rsid w:val="005576E7"/>
    <w:pPr>
      <w:keepNext/>
      <w:spacing w:after="0" w:line="360" w:lineRule="auto"/>
      <w:ind w:left="2880" w:hanging="360"/>
      <w:jc w:val="both"/>
      <w:outlineLvl w:val="3"/>
    </w:pPr>
    <w:rPr>
      <w:rFonts w:ascii="Times New Roman" w:eastAsia="Times New Roman" w:hAnsi="Times New Roman" w:cs="Times New Roman"/>
      <w:sz w:val="28"/>
      <w:szCs w:val="20"/>
    </w:rPr>
  </w:style>
  <w:style w:type="paragraph" w:styleId="5">
    <w:name w:val="heading 5"/>
    <w:basedOn w:val="a4"/>
    <w:next w:val="a4"/>
    <w:link w:val="50"/>
    <w:qFormat/>
    <w:rsid w:val="005576E7"/>
    <w:pPr>
      <w:keepNext/>
      <w:tabs>
        <w:tab w:val="left" w:pos="992"/>
      </w:tabs>
      <w:spacing w:after="0" w:line="240" w:lineRule="auto"/>
      <w:ind w:left="3600" w:hanging="360"/>
      <w:jc w:val="center"/>
      <w:outlineLvl w:val="4"/>
    </w:pPr>
    <w:rPr>
      <w:rFonts w:ascii="Arial" w:eastAsia="Times New Roman" w:hAnsi="Arial" w:cs="Times New Roman"/>
      <w:sz w:val="24"/>
      <w:szCs w:val="20"/>
    </w:rPr>
  </w:style>
  <w:style w:type="paragraph" w:styleId="6">
    <w:name w:val="heading 6"/>
    <w:basedOn w:val="a4"/>
    <w:next w:val="a4"/>
    <w:link w:val="60"/>
    <w:qFormat/>
    <w:rsid w:val="005576E7"/>
    <w:pPr>
      <w:keepNext/>
      <w:spacing w:after="0" w:line="480" w:lineRule="auto"/>
      <w:ind w:left="4320" w:hanging="360"/>
      <w:outlineLvl w:val="5"/>
    </w:pPr>
    <w:rPr>
      <w:rFonts w:ascii="Times New Roman" w:eastAsia="Times New Roman" w:hAnsi="Times New Roman" w:cs="Times New Roman"/>
      <w:sz w:val="24"/>
      <w:szCs w:val="20"/>
    </w:rPr>
  </w:style>
  <w:style w:type="paragraph" w:styleId="7">
    <w:name w:val="heading 7"/>
    <w:aliases w:val="Заголовок x.x"/>
    <w:basedOn w:val="a4"/>
    <w:next w:val="a4"/>
    <w:link w:val="70"/>
    <w:qFormat/>
    <w:rsid w:val="005576E7"/>
    <w:pPr>
      <w:keepNext/>
      <w:tabs>
        <w:tab w:val="left" w:pos="992"/>
      </w:tabs>
      <w:spacing w:after="0" w:line="240" w:lineRule="auto"/>
      <w:ind w:left="5040" w:hanging="360"/>
      <w:jc w:val="center"/>
      <w:outlineLvl w:val="6"/>
    </w:pPr>
    <w:rPr>
      <w:rFonts w:ascii="Times New Roman CYR" w:eastAsia="Times New Roman" w:hAnsi="Times New Roman CYR" w:cs="Times New Roman"/>
      <w:b/>
      <w:sz w:val="24"/>
      <w:szCs w:val="20"/>
    </w:rPr>
  </w:style>
  <w:style w:type="paragraph" w:styleId="8">
    <w:name w:val="heading 8"/>
    <w:basedOn w:val="a4"/>
    <w:next w:val="a4"/>
    <w:link w:val="80"/>
    <w:qFormat/>
    <w:rsid w:val="005576E7"/>
    <w:pPr>
      <w:keepNext/>
      <w:tabs>
        <w:tab w:val="left" w:pos="992"/>
      </w:tabs>
      <w:spacing w:after="0" w:line="240" w:lineRule="auto"/>
      <w:ind w:left="5760" w:hanging="360"/>
      <w:jc w:val="center"/>
      <w:outlineLvl w:val="7"/>
    </w:pPr>
    <w:rPr>
      <w:rFonts w:ascii="Arial" w:eastAsia="Times New Roman" w:hAnsi="Arial" w:cs="Times New Roman"/>
      <w:b/>
      <w:bCs/>
      <w:szCs w:val="20"/>
    </w:rPr>
  </w:style>
  <w:style w:type="paragraph" w:styleId="9">
    <w:name w:val="heading 9"/>
    <w:basedOn w:val="a4"/>
    <w:next w:val="a4"/>
    <w:link w:val="90"/>
    <w:qFormat/>
    <w:rsid w:val="005576E7"/>
    <w:pPr>
      <w:keepNext/>
      <w:spacing w:after="0" w:line="240" w:lineRule="auto"/>
      <w:ind w:left="6480" w:hanging="360"/>
      <w:jc w:val="center"/>
      <w:outlineLvl w:val="8"/>
    </w:pPr>
    <w:rPr>
      <w:rFonts w:ascii="Arial" w:eastAsia="Times New Roman" w:hAnsi="Arial" w:cs="Times New Roman"/>
      <w:sz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aliases w:val=" Знак5"/>
    <w:basedOn w:val="a4"/>
    <w:link w:val="a9"/>
    <w:uiPriority w:val="99"/>
    <w:unhideWhenUsed/>
    <w:rsid w:val="007637A9"/>
    <w:pPr>
      <w:spacing w:after="0" w:line="240" w:lineRule="auto"/>
    </w:pPr>
    <w:rPr>
      <w:rFonts w:ascii="Tahoma" w:hAnsi="Tahoma" w:cs="Tahoma"/>
      <w:sz w:val="16"/>
      <w:szCs w:val="16"/>
    </w:rPr>
  </w:style>
  <w:style w:type="character" w:customStyle="1" w:styleId="a9">
    <w:name w:val="Текст выноски Знак"/>
    <w:aliases w:val=" Знак5 Знак"/>
    <w:basedOn w:val="a5"/>
    <w:link w:val="a8"/>
    <w:uiPriority w:val="99"/>
    <w:rsid w:val="007637A9"/>
    <w:rPr>
      <w:rFonts w:ascii="Tahoma" w:hAnsi="Tahoma" w:cs="Tahoma"/>
      <w:sz w:val="16"/>
      <w:szCs w:val="16"/>
    </w:rPr>
  </w:style>
  <w:style w:type="table" w:styleId="aa">
    <w:name w:val="Table Grid"/>
    <w:aliases w:val="Table Grid Report"/>
    <w:basedOn w:val="a6"/>
    <w:uiPriority w:val="59"/>
    <w:rsid w:val="00763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aliases w:val="Верхний колонтитул1, Знак4, Знак8,ВерхКолонтитул"/>
    <w:basedOn w:val="a4"/>
    <w:link w:val="ac"/>
    <w:uiPriority w:val="99"/>
    <w:unhideWhenUsed/>
    <w:rsid w:val="007637A9"/>
    <w:pPr>
      <w:tabs>
        <w:tab w:val="center" w:pos="4677"/>
        <w:tab w:val="right" w:pos="9355"/>
      </w:tabs>
      <w:spacing w:after="0" w:line="240" w:lineRule="auto"/>
    </w:pPr>
  </w:style>
  <w:style w:type="character" w:customStyle="1" w:styleId="ac">
    <w:name w:val="Верхний колонтитул Знак"/>
    <w:aliases w:val="Верхний колонтитул1 Знак, Знак4 Знак, Знак8 Знак,ВерхКолонтитул Знак"/>
    <w:basedOn w:val="a5"/>
    <w:link w:val="ab"/>
    <w:uiPriority w:val="99"/>
    <w:rsid w:val="007637A9"/>
  </w:style>
  <w:style w:type="paragraph" w:styleId="ad">
    <w:name w:val="footer"/>
    <w:aliases w:val=" Знак, Знак6, Знак14"/>
    <w:basedOn w:val="a4"/>
    <w:link w:val="ae"/>
    <w:uiPriority w:val="99"/>
    <w:unhideWhenUsed/>
    <w:rsid w:val="007637A9"/>
    <w:pPr>
      <w:tabs>
        <w:tab w:val="center" w:pos="4677"/>
        <w:tab w:val="right" w:pos="9355"/>
      </w:tabs>
      <w:spacing w:after="0" w:line="240" w:lineRule="auto"/>
    </w:pPr>
  </w:style>
  <w:style w:type="character" w:customStyle="1" w:styleId="ae">
    <w:name w:val="Нижний колонтитул Знак"/>
    <w:aliases w:val=" Знак Знак, Знак6 Знак, Знак14 Знак"/>
    <w:basedOn w:val="a5"/>
    <w:link w:val="ad"/>
    <w:uiPriority w:val="99"/>
    <w:rsid w:val="007637A9"/>
  </w:style>
  <w:style w:type="character" w:styleId="af">
    <w:name w:val="Hyperlink"/>
    <w:basedOn w:val="a5"/>
    <w:uiPriority w:val="99"/>
    <w:unhideWhenUsed/>
    <w:rsid w:val="00B20D19"/>
    <w:rPr>
      <w:color w:val="0000FF" w:themeColor="hyperlink"/>
      <w:u w:val="single"/>
    </w:rPr>
  </w:style>
  <w:style w:type="character" w:customStyle="1" w:styleId="af0">
    <w:name w:val="Цветовое выделение"/>
    <w:uiPriority w:val="99"/>
    <w:rsid w:val="0074081A"/>
    <w:rPr>
      <w:b/>
      <w:color w:val="000080"/>
      <w:sz w:val="20"/>
    </w:rPr>
  </w:style>
  <w:style w:type="paragraph" w:customStyle="1" w:styleId="af1">
    <w:name w:val="Таблицы (моноширинный)"/>
    <w:basedOn w:val="a4"/>
    <w:next w:val="a4"/>
    <w:rsid w:val="0074081A"/>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2">
    <w:name w:val="List Paragraph"/>
    <w:basedOn w:val="a4"/>
    <w:link w:val="af3"/>
    <w:uiPriority w:val="34"/>
    <w:qFormat/>
    <w:rsid w:val="00FF66B6"/>
    <w:pPr>
      <w:ind w:left="720"/>
      <w:contextualSpacing/>
    </w:pPr>
    <w:rPr>
      <w:rFonts w:eastAsiaTheme="minorHAnsi"/>
      <w:lang w:eastAsia="en-US"/>
    </w:rPr>
  </w:style>
  <w:style w:type="character" w:customStyle="1" w:styleId="12">
    <w:name w:val="Заголовок 1 Знак"/>
    <w:aliases w:val="Заголовок 1 Знак Знак Знак1,Заголовок 1 Знак Знак Знак Знак"/>
    <w:basedOn w:val="a5"/>
    <w:link w:val="11"/>
    <w:uiPriority w:val="99"/>
    <w:rsid w:val="005576E7"/>
    <w:rPr>
      <w:rFonts w:ascii="Calibri Light" w:eastAsia="Times New Roman" w:hAnsi="Calibri Light" w:cs="Times New Roman"/>
      <w:b/>
      <w:bCs/>
      <w:kern w:val="32"/>
      <w:sz w:val="32"/>
      <w:szCs w:val="32"/>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5"/>
    <w:link w:val="20"/>
    <w:rsid w:val="005576E7"/>
    <w:rPr>
      <w:rFonts w:ascii="Times New Roman" w:eastAsia="Times New Roman" w:hAnsi="Times New Roman" w:cs="Times New Roman"/>
      <w:sz w:val="32"/>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5"/>
    <w:link w:val="3"/>
    <w:rsid w:val="005576E7"/>
    <w:rPr>
      <w:rFonts w:ascii="Times New Roman" w:eastAsia="Times New Roman" w:hAnsi="Times New Roman" w:cs="Times New Roman"/>
      <w:b/>
      <w:sz w:val="36"/>
      <w:szCs w:val="20"/>
    </w:rPr>
  </w:style>
  <w:style w:type="character" w:customStyle="1" w:styleId="40">
    <w:name w:val="Заголовок 4 Знак"/>
    <w:basedOn w:val="a5"/>
    <w:link w:val="4"/>
    <w:rsid w:val="005576E7"/>
    <w:rPr>
      <w:rFonts w:ascii="Times New Roman" w:eastAsia="Times New Roman" w:hAnsi="Times New Roman" w:cs="Times New Roman"/>
      <w:sz w:val="28"/>
      <w:szCs w:val="20"/>
    </w:rPr>
  </w:style>
  <w:style w:type="character" w:customStyle="1" w:styleId="50">
    <w:name w:val="Заголовок 5 Знак"/>
    <w:basedOn w:val="a5"/>
    <w:link w:val="5"/>
    <w:rsid w:val="005576E7"/>
    <w:rPr>
      <w:rFonts w:ascii="Arial" w:eastAsia="Times New Roman" w:hAnsi="Arial" w:cs="Times New Roman"/>
      <w:sz w:val="24"/>
      <w:szCs w:val="20"/>
    </w:rPr>
  </w:style>
  <w:style w:type="character" w:customStyle="1" w:styleId="60">
    <w:name w:val="Заголовок 6 Знак"/>
    <w:basedOn w:val="a5"/>
    <w:link w:val="6"/>
    <w:rsid w:val="005576E7"/>
    <w:rPr>
      <w:rFonts w:ascii="Times New Roman" w:eastAsia="Times New Roman" w:hAnsi="Times New Roman" w:cs="Times New Roman"/>
      <w:sz w:val="24"/>
      <w:szCs w:val="20"/>
    </w:rPr>
  </w:style>
  <w:style w:type="character" w:customStyle="1" w:styleId="70">
    <w:name w:val="Заголовок 7 Знак"/>
    <w:aliases w:val="Заголовок x.x Знак"/>
    <w:basedOn w:val="a5"/>
    <w:link w:val="7"/>
    <w:rsid w:val="005576E7"/>
    <w:rPr>
      <w:rFonts w:ascii="Times New Roman CYR" w:eastAsia="Times New Roman" w:hAnsi="Times New Roman CYR" w:cs="Times New Roman"/>
      <w:b/>
      <w:sz w:val="24"/>
      <w:szCs w:val="20"/>
    </w:rPr>
  </w:style>
  <w:style w:type="character" w:customStyle="1" w:styleId="80">
    <w:name w:val="Заголовок 8 Знак"/>
    <w:basedOn w:val="a5"/>
    <w:link w:val="8"/>
    <w:rsid w:val="005576E7"/>
    <w:rPr>
      <w:rFonts w:ascii="Arial" w:eastAsia="Times New Roman" w:hAnsi="Arial" w:cs="Times New Roman"/>
      <w:b/>
      <w:bCs/>
      <w:szCs w:val="20"/>
    </w:rPr>
  </w:style>
  <w:style w:type="character" w:customStyle="1" w:styleId="90">
    <w:name w:val="Заголовок 9 Знак"/>
    <w:basedOn w:val="a5"/>
    <w:link w:val="9"/>
    <w:rsid w:val="005576E7"/>
    <w:rPr>
      <w:rFonts w:ascii="Arial" w:eastAsia="Times New Roman" w:hAnsi="Arial" w:cs="Times New Roman"/>
      <w:sz w:val="28"/>
      <w:szCs w:val="20"/>
    </w:rPr>
  </w:style>
  <w:style w:type="numbering" w:customStyle="1" w:styleId="13">
    <w:name w:val="Нет списка1"/>
    <w:next w:val="a7"/>
    <w:semiHidden/>
    <w:rsid w:val="005576E7"/>
  </w:style>
  <w:style w:type="paragraph" w:customStyle="1" w:styleId="af4">
    <w:name w:val="Заголовок к тексту"/>
    <w:basedOn w:val="a4"/>
    <w:next w:val="af5"/>
    <w:rsid w:val="005576E7"/>
    <w:pPr>
      <w:suppressAutoHyphens/>
      <w:spacing w:after="480" w:line="240" w:lineRule="exact"/>
    </w:pPr>
    <w:rPr>
      <w:rFonts w:ascii="Times New Roman" w:eastAsia="Times New Roman" w:hAnsi="Times New Roman" w:cs="Times New Roman"/>
      <w:b/>
      <w:sz w:val="28"/>
      <w:szCs w:val="20"/>
    </w:rPr>
  </w:style>
  <w:style w:type="paragraph" w:styleId="af5">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4"/>
    <w:link w:val="af6"/>
    <w:uiPriority w:val="99"/>
    <w:qFormat/>
    <w:rsid w:val="005576E7"/>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5"/>
    <w:link w:val="af5"/>
    <w:uiPriority w:val="99"/>
    <w:rsid w:val="005576E7"/>
    <w:rPr>
      <w:rFonts w:ascii="Times New Roman" w:eastAsia="Times New Roman" w:hAnsi="Times New Roman" w:cs="Times New Roman"/>
      <w:sz w:val="24"/>
      <w:szCs w:val="24"/>
    </w:rPr>
  </w:style>
  <w:style w:type="paragraph" w:customStyle="1" w:styleId="af7">
    <w:name w:val="Адресат"/>
    <w:basedOn w:val="a4"/>
    <w:rsid w:val="005576E7"/>
    <w:pPr>
      <w:suppressAutoHyphens/>
      <w:spacing w:after="0" w:line="240" w:lineRule="exact"/>
    </w:pPr>
    <w:rPr>
      <w:rFonts w:ascii="Times New Roman" w:eastAsia="Times New Roman" w:hAnsi="Times New Roman" w:cs="Times New Roman"/>
      <w:sz w:val="28"/>
      <w:szCs w:val="20"/>
    </w:rPr>
  </w:style>
  <w:style w:type="paragraph" w:customStyle="1" w:styleId="af8">
    <w:name w:val="Исполнитель"/>
    <w:basedOn w:val="af5"/>
    <w:rsid w:val="005576E7"/>
    <w:pPr>
      <w:suppressAutoHyphens/>
      <w:spacing w:line="240" w:lineRule="exact"/>
    </w:pPr>
    <w:rPr>
      <w:szCs w:val="20"/>
    </w:rPr>
  </w:style>
  <w:style w:type="character" w:styleId="af9">
    <w:name w:val="page number"/>
    <w:rsid w:val="005576E7"/>
  </w:style>
  <w:style w:type="paragraph" w:styleId="afa">
    <w:name w:val="No Spacing"/>
    <w:link w:val="afb"/>
    <w:uiPriority w:val="1"/>
    <w:qFormat/>
    <w:rsid w:val="005576E7"/>
    <w:pPr>
      <w:spacing w:after="0" w:line="240" w:lineRule="auto"/>
    </w:pPr>
    <w:rPr>
      <w:rFonts w:ascii="Times New Roman" w:eastAsia="Times New Roman" w:hAnsi="Times New Roman" w:cs="Times New Roman"/>
      <w:sz w:val="28"/>
      <w:szCs w:val="20"/>
    </w:rPr>
  </w:style>
  <w:style w:type="paragraph" w:customStyle="1" w:styleId="afc">
    <w:name w:val="регистрационные поля"/>
    <w:basedOn w:val="a4"/>
    <w:rsid w:val="005576E7"/>
    <w:pPr>
      <w:spacing w:after="0" w:line="240" w:lineRule="exact"/>
      <w:jc w:val="center"/>
    </w:pPr>
    <w:rPr>
      <w:rFonts w:ascii="Times New Roman" w:eastAsia="Times New Roman" w:hAnsi="Times New Roman" w:cs="Times New Roman"/>
      <w:sz w:val="28"/>
      <w:szCs w:val="20"/>
      <w:lang w:val="en-US"/>
    </w:rPr>
  </w:style>
  <w:style w:type="paragraph" w:customStyle="1" w:styleId="afd">
    <w:name w:val="Регистр"/>
    <w:rsid w:val="005576E7"/>
    <w:pPr>
      <w:spacing w:after="0" w:line="240" w:lineRule="auto"/>
    </w:pPr>
    <w:rPr>
      <w:rFonts w:ascii="Times New Roman" w:eastAsia="Times New Roman" w:hAnsi="Times New Roman" w:cs="Times New Roman"/>
      <w:sz w:val="28"/>
      <w:szCs w:val="20"/>
    </w:rPr>
  </w:style>
  <w:style w:type="numbering" w:customStyle="1" w:styleId="110">
    <w:name w:val="Нет списка11"/>
    <w:next w:val="a7"/>
    <w:uiPriority w:val="99"/>
    <w:semiHidden/>
    <w:unhideWhenUsed/>
    <w:rsid w:val="005576E7"/>
  </w:style>
  <w:style w:type="paragraph" w:customStyle="1" w:styleId="afe">
    <w:name w:val="Раздел"/>
    <w:basedOn w:val="a4"/>
    <w:rsid w:val="005576E7"/>
    <w:pPr>
      <w:spacing w:after="0" w:line="360" w:lineRule="auto"/>
      <w:jc w:val="center"/>
    </w:pPr>
    <w:rPr>
      <w:rFonts w:ascii="Arial" w:eastAsia="Times New Roman" w:hAnsi="Arial" w:cs="Times New Roman"/>
      <w:caps/>
      <w:sz w:val="24"/>
      <w:szCs w:val="20"/>
    </w:rPr>
  </w:style>
  <w:style w:type="paragraph" w:styleId="aff">
    <w:name w:val="Title"/>
    <w:basedOn w:val="a4"/>
    <w:link w:val="14"/>
    <w:qFormat/>
    <w:rsid w:val="005576E7"/>
    <w:pPr>
      <w:spacing w:after="0" w:line="360" w:lineRule="auto"/>
      <w:ind w:firstLine="567"/>
      <w:jc w:val="center"/>
    </w:pPr>
    <w:rPr>
      <w:rFonts w:ascii="Times New Roman CYR" w:eastAsia="Times New Roman" w:hAnsi="Times New Roman CYR" w:cs="Times New Roman"/>
      <w:spacing w:val="50"/>
      <w:sz w:val="40"/>
      <w:szCs w:val="20"/>
    </w:rPr>
  </w:style>
  <w:style w:type="character" w:customStyle="1" w:styleId="14">
    <w:name w:val="Заголовок Знак1"/>
    <w:basedOn w:val="a5"/>
    <w:link w:val="aff"/>
    <w:rsid w:val="005576E7"/>
    <w:rPr>
      <w:rFonts w:ascii="Times New Roman CYR" w:eastAsia="Times New Roman" w:hAnsi="Times New Roman CYR" w:cs="Times New Roman"/>
      <w:spacing w:val="50"/>
      <w:sz w:val="40"/>
      <w:szCs w:val="20"/>
    </w:rPr>
  </w:style>
  <w:style w:type="paragraph" w:styleId="aff0">
    <w:name w:val="Plain Text"/>
    <w:aliases w:val="Текст1,TEXT"/>
    <w:basedOn w:val="a4"/>
    <w:link w:val="aff1"/>
    <w:uiPriority w:val="99"/>
    <w:rsid w:val="005576E7"/>
    <w:pPr>
      <w:spacing w:after="0" w:line="360" w:lineRule="auto"/>
      <w:ind w:firstLine="709"/>
      <w:jc w:val="both"/>
    </w:pPr>
    <w:rPr>
      <w:rFonts w:ascii="Arial" w:eastAsia="Times New Roman" w:hAnsi="Arial" w:cs="Times New Roman"/>
      <w:sz w:val="24"/>
      <w:szCs w:val="20"/>
    </w:rPr>
  </w:style>
  <w:style w:type="character" w:customStyle="1" w:styleId="aff1">
    <w:name w:val="Текст Знак"/>
    <w:aliases w:val="Текст1 Знак,TEXT Знак"/>
    <w:basedOn w:val="a5"/>
    <w:link w:val="aff0"/>
    <w:uiPriority w:val="99"/>
    <w:rsid w:val="005576E7"/>
    <w:rPr>
      <w:rFonts w:ascii="Arial" w:eastAsia="Times New Roman" w:hAnsi="Arial" w:cs="Times New Roman"/>
      <w:sz w:val="24"/>
      <w:szCs w:val="20"/>
    </w:rPr>
  </w:style>
  <w:style w:type="table" w:customStyle="1" w:styleId="15">
    <w:name w:val="Сетка таблицы1"/>
    <w:basedOn w:val="a6"/>
    <w:next w:val="aa"/>
    <w:uiPriority w:val="99"/>
    <w:rsid w:val="005576E7"/>
    <w:pPr>
      <w:spacing w:after="0" w:line="240" w:lineRule="auto"/>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aliases w:val=" Знак1"/>
    <w:basedOn w:val="a4"/>
    <w:link w:val="23"/>
    <w:uiPriority w:val="99"/>
    <w:rsid w:val="005576E7"/>
    <w:pPr>
      <w:spacing w:after="0" w:line="240" w:lineRule="auto"/>
      <w:jc w:val="both"/>
    </w:pPr>
    <w:rPr>
      <w:rFonts w:ascii="Times New Roman" w:eastAsia="Times New Roman" w:hAnsi="Times New Roman" w:cs="Times New Roman"/>
      <w:sz w:val="24"/>
      <w:szCs w:val="20"/>
    </w:rPr>
  </w:style>
  <w:style w:type="character" w:customStyle="1" w:styleId="23">
    <w:name w:val="Основной текст 2 Знак"/>
    <w:aliases w:val=" Знак1 Знак1"/>
    <w:basedOn w:val="a5"/>
    <w:link w:val="22"/>
    <w:uiPriority w:val="99"/>
    <w:rsid w:val="005576E7"/>
    <w:rPr>
      <w:rFonts w:ascii="Times New Roman" w:eastAsia="Times New Roman" w:hAnsi="Times New Roman" w:cs="Times New Roman"/>
      <w:sz w:val="24"/>
      <w:szCs w:val="20"/>
    </w:rPr>
  </w:style>
  <w:style w:type="character" w:customStyle="1" w:styleId="mainbleck">
    <w:name w:val="main_bleck"/>
    <w:rsid w:val="005576E7"/>
    <w:rPr>
      <w:rFonts w:cs="Times New Roman"/>
    </w:rPr>
  </w:style>
  <w:style w:type="paragraph" w:styleId="31">
    <w:name w:val="Body Text Indent 3"/>
    <w:basedOn w:val="a4"/>
    <w:link w:val="32"/>
    <w:rsid w:val="005576E7"/>
    <w:pPr>
      <w:spacing w:after="120" w:line="240" w:lineRule="auto"/>
      <w:ind w:left="283"/>
    </w:pPr>
    <w:rPr>
      <w:rFonts w:ascii="Times New Roman CYR" w:eastAsia="Times New Roman" w:hAnsi="Times New Roman CYR" w:cs="Times New Roman"/>
      <w:sz w:val="16"/>
      <w:szCs w:val="16"/>
    </w:rPr>
  </w:style>
  <w:style w:type="character" w:customStyle="1" w:styleId="32">
    <w:name w:val="Основной текст с отступом 3 Знак"/>
    <w:basedOn w:val="a5"/>
    <w:link w:val="31"/>
    <w:rsid w:val="005576E7"/>
    <w:rPr>
      <w:rFonts w:ascii="Times New Roman CYR" w:eastAsia="Times New Roman" w:hAnsi="Times New Roman CYR" w:cs="Times New Roman"/>
      <w:sz w:val="16"/>
      <w:szCs w:val="16"/>
    </w:rPr>
  </w:style>
  <w:style w:type="paragraph" w:styleId="aff2">
    <w:name w:val="Body Text Indent"/>
    <w:aliases w:val="Основной текст 1,Основной текст 11"/>
    <w:basedOn w:val="a4"/>
    <w:link w:val="aff3"/>
    <w:uiPriority w:val="99"/>
    <w:rsid w:val="005576E7"/>
    <w:pPr>
      <w:spacing w:after="120" w:line="240" w:lineRule="auto"/>
      <w:ind w:left="283"/>
    </w:pPr>
    <w:rPr>
      <w:rFonts w:ascii="Times New Roman CYR" w:eastAsia="Times New Roman" w:hAnsi="Times New Roman CYR" w:cs="Times New Roman"/>
      <w:sz w:val="20"/>
      <w:szCs w:val="20"/>
    </w:rPr>
  </w:style>
  <w:style w:type="character" w:customStyle="1" w:styleId="aff3">
    <w:name w:val="Основной текст с отступом Знак"/>
    <w:aliases w:val="Основной текст 1 Знак,Основной текст 11 Знак"/>
    <w:basedOn w:val="a5"/>
    <w:link w:val="aff2"/>
    <w:uiPriority w:val="99"/>
    <w:rsid w:val="005576E7"/>
    <w:rPr>
      <w:rFonts w:ascii="Times New Roman CYR" w:eastAsia="Times New Roman" w:hAnsi="Times New Roman CYR" w:cs="Times New Roman"/>
      <w:sz w:val="20"/>
      <w:szCs w:val="20"/>
    </w:rPr>
  </w:style>
  <w:style w:type="paragraph" w:styleId="aff4">
    <w:name w:val="Document Map"/>
    <w:basedOn w:val="a4"/>
    <w:link w:val="aff5"/>
    <w:rsid w:val="005576E7"/>
    <w:pPr>
      <w:spacing w:after="0" w:line="240" w:lineRule="auto"/>
    </w:pPr>
    <w:rPr>
      <w:rFonts w:ascii="Tahoma" w:eastAsia="Times New Roman" w:hAnsi="Tahoma" w:cs="Times New Roman"/>
      <w:sz w:val="16"/>
      <w:szCs w:val="16"/>
    </w:rPr>
  </w:style>
  <w:style w:type="character" w:customStyle="1" w:styleId="aff5">
    <w:name w:val="Схема документа Знак"/>
    <w:basedOn w:val="a5"/>
    <w:link w:val="aff4"/>
    <w:rsid w:val="005576E7"/>
    <w:rPr>
      <w:rFonts w:ascii="Tahoma" w:eastAsia="Times New Roman" w:hAnsi="Tahoma" w:cs="Times New Roman"/>
      <w:sz w:val="16"/>
      <w:szCs w:val="16"/>
    </w:rPr>
  </w:style>
  <w:style w:type="character" w:styleId="aff6">
    <w:name w:val="Emphasis"/>
    <w:qFormat/>
    <w:rsid w:val="005576E7"/>
    <w:rPr>
      <w:b/>
    </w:rPr>
  </w:style>
  <w:style w:type="paragraph" w:styleId="24">
    <w:name w:val="Body Text Indent 2"/>
    <w:basedOn w:val="a4"/>
    <w:link w:val="25"/>
    <w:rsid w:val="005576E7"/>
    <w:pPr>
      <w:spacing w:after="120" w:line="480" w:lineRule="auto"/>
      <w:ind w:left="283"/>
    </w:pPr>
    <w:rPr>
      <w:rFonts w:ascii="Times New Roman CYR" w:eastAsia="Times New Roman" w:hAnsi="Times New Roman CYR" w:cs="Times New Roman"/>
      <w:sz w:val="20"/>
      <w:szCs w:val="20"/>
    </w:rPr>
  </w:style>
  <w:style w:type="character" w:customStyle="1" w:styleId="25">
    <w:name w:val="Основной текст с отступом 2 Знак"/>
    <w:basedOn w:val="a5"/>
    <w:link w:val="24"/>
    <w:rsid w:val="005576E7"/>
    <w:rPr>
      <w:rFonts w:ascii="Times New Roman CYR" w:eastAsia="Times New Roman" w:hAnsi="Times New Roman CYR" w:cs="Times New Roman"/>
      <w:sz w:val="20"/>
      <w:szCs w:val="20"/>
    </w:rPr>
  </w:style>
  <w:style w:type="paragraph" w:styleId="aff7">
    <w:name w:val="Subtitle"/>
    <w:basedOn w:val="a4"/>
    <w:link w:val="aff8"/>
    <w:qFormat/>
    <w:rsid w:val="005576E7"/>
    <w:pPr>
      <w:spacing w:after="0" w:line="240" w:lineRule="auto"/>
      <w:ind w:firstLine="709"/>
    </w:pPr>
    <w:rPr>
      <w:rFonts w:ascii="ISOCPEUR" w:eastAsia="Times New Roman" w:hAnsi="ISOCPEUR" w:cs="Times New Roman"/>
      <w:i/>
      <w:sz w:val="28"/>
      <w:szCs w:val="20"/>
    </w:rPr>
  </w:style>
  <w:style w:type="character" w:customStyle="1" w:styleId="aff8">
    <w:name w:val="Подзаголовок Знак"/>
    <w:basedOn w:val="a5"/>
    <w:link w:val="aff7"/>
    <w:rsid w:val="005576E7"/>
    <w:rPr>
      <w:rFonts w:ascii="ISOCPEUR" w:eastAsia="Times New Roman" w:hAnsi="ISOCPEUR" w:cs="Times New Roman"/>
      <w:i/>
      <w:sz w:val="28"/>
      <w:szCs w:val="20"/>
    </w:rPr>
  </w:style>
  <w:style w:type="paragraph" w:styleId="aff9">
    <w:name w:val="caption"/>
    <w:aliases w:val="Название объекта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Название объекта Знак1 Знак"/>
    <w:basedOn w:val="a4"/>
    <w:link w:val="26"/>
    <w:qFormat/>
    <w:rsid w:val="005576E7"/>
    <w:pPr>
      <w:spacing w:after="0" w:line="240" w:lineRule="auto"/>
      <w:ind w:left="567" w:hanging="567"/>
      <w:jc w:val="center"/>
    </w:pPr>
    <w:rPr>
      <w:rFonts w:ascii="ISOCPEUR" w:eastAsia="Times New Roman" w:hAnsi="ISOCPEUR" w:cs="Times New Roman"/>
      <w:b/>
      <w:i/>
      <w:sz w:val="24"/>
      <w:szCs w:val="20"/>
    </w:rPr>
  </w:style>
  <w:style w:type="character" w:customStyle="1" w:styleId="26">
    <w:name w:val="Название объекта Знак2"/>
    <w:aliases w:val="Название объекта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Название объекта Знак1 Знак1"/>
    <w:link w:val="aff9"/>
    <w:locked/>
    <w:rsid w:val="005576E7"/>
    <w:rPr>
      <w:rFonts w:ascii="ISOCPEUR" w:eastAsia="Times New Roman" w:hAnsi="ISOCPEUR" w:cs="Times New Roman"/>
      <w:b/>
      <w:i/>
      <w:sz w:val="24"/>
      <w:szCs w:val="20"/>
    </w:rPr>
  </w:style>
  <w:style w:type="paragraph" w:customStyle="1" w:styleId="14125">
    <w:name w:val="Стиль 14 пт не курсив По ширине Первая строка:  1.25 см Междуст..."/>
    <w:basedOn w:val="a4"/>
    <w:rsid w:val="005576E7"/>
    <w:pPr>
      <w:widowControl w:val="0"/>
      <w:autoSpaceDE w:val="0"/>
      <w:autoSpaceDN w:val="0"/>
      <w:adjustRightInd w:val="0"/>
      <w:spacing w:after="0" w:line="360" w:lineRule="auto"/>
      <w:ind w:firstLine="708"/>
      <w:jc w:val="both"/>
    </w:pPr>
    <w:rPr>
      <w:rFonts w:ascii="ISOCPEUR" w:eastAsia="Times New Roman" w:hAnsi="ISOCPEUR" w:cs="Times New Roman"/>
      <w:i/>
      <w:sz w:val="28"/>
      <w:szCs w:val="20"/>
    </w:rPr>
  </w:style>
  <w:style w:type="paragraph" w:customStyle="1" w:styleId="140">
    <w:name w:val="Стиль Основной текст с отступом + 14 пт не курсив Первая строка: ..."/>
    <w:basedOn w:val="aff2"/>
    <w:rsid w:val="005576E7"/>
    <w:pPr>
      <w:spacing w:after="0" w:line="360" w:lineRule="auto"/>
      <w:ind w:left="0" w:firstLine="709"/>
      <w:jc w:val="both"/>
    </w:pPr>
    <w:rPr>
      <w:rFonts w:ascii="ISOCPEUR" w:hAnsi="ISOCPEUR"/>
      <w:i/>
      <w:sz w:val="28"/>
    </w:rPr>
  </w:style>
  <w:style w:type="character" w:styleId="affa">
    <w:name w:val="Strong"/>
    <w:qFormat/>
    <w:rsid w:val="005576E7"/>
    <w:rPr>
      <w:b/>
    </w:rPr>
  </w:style>
  <w:style w:type="paragraph" w:customStyle="1" w:styleId="WW-">
    <w:name w:val="WW-Текст"/>
    <w:basedOn w:val="a4"/>
    <w:rsid w:val="005576E7"/>
    <w:pPr>
      <w:suppressAutoHyphens/>
      <w:spacing w:after="0" w:line="240" w:lineRule="auto"/>
    </w:pPr>
    <w:rPr>
      <w:rFonts w:ascii="Courier New" w:eastAsia="Times New Roman" w:hAnsi="Courier New" w:cs="Times New Roman"/>
      <w:sz w:val="20"/>
      <w:szCs w:val="20"/>
      <w:lang w:eastAsia="ar-SA"/>
    </w:rPr>
  </w:style>
  <w:style w:type="paragraph" w:customStyle="1" w:styleId="affb">
    <w:name w:val="Содержимое таблицы"/>
    <w:basedOn w:val="a4"/>
    <w:rsid w:val="005576E7"/>
    <w:pPr>
      <w:widowControl w:val="0"/>
      <w:suppressLineNumbers/>
      <w:suppressAutoHyphens/>
      <w:spacing w:after="0" w:line="240" w:lineRule="auto"/>
      <w:jc w:val="center"/>
    </w:pPr>
    <w:rPr>
      <w:rFonts w:ascii="Arial" w:eastAsia="Times New Roman" w:hAnsi="Arial" w:cs="Times New Roman"/>
      <w:i/>
      <w:kern w:val="1"/>
      <w:sz w:val="20"/>
      <w:szCs w:val="24"/>
    </w:rPr>
  </w:style>
  <w:style w:type="paragraph" w:customStyle="1" w:styleId="Iauiue">
    <w:name w:val="Iau?iue"/>
    <w:rsid w:val="005576E7"/>
    <w:pPr>
      <w:spacing w:after="0" w:line="240" w:lineRule="auto"/>
    </w:pPr>
    <w:rPr>
      <w:rFonts w:ascii="Times New Roman" w:eastAsia="Times New Roman" w:hAnsi="Times New Roman" w:cs="Times New Roman"/>
      <w:sz w:val="24"/>
      <w:szCs w:val="20"/>
    </w:rPr>
  </w:style>
  <w:style w:type="paragraph" w:customStyle="1" w:styleId="Tworddate">
    <w:name w:val="Tword_date"/>
    <w:basedOn w:val="a4"/>
    <w:rsid w:val="005576E7"/>
    <w:pPr>
      <w:spacing w:after="0" w:line="240" w:lineRule="auto"/>
      <w:jc w:val="center"/>
    </w:pPr>
    <w:rPr>
      <w:rFonts w:ascii="ISOCPEUR" w:eastAsia="Times New Roman" w:hAnsi="ISOCPEUR" w:cs="Times New Roman"/>
      <w:sz w:val="16"/>
      <w:szCs w:val="24"/>
    </w:rPr>
  </w:style>
  <w:style w:type="paragraph" w:styleId="affc">
    <w:name w:val="Normal (Web)"/>
    <w:basedOn w:val="a4"/>
    <w:uiPriority w:val="99"/>
    <w:unhideWhenUsed/>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ordnormal">
    <w:name w:val="Tword_normal"/>
    <w:basedOn w:val="a4"/>
    <w:link w:val="Twordnormal0"/>
    <w:rsid w:val="005576E7"/>
    <w:pPr>
      <w:spacing w:after="0" w:line="240" w:lineRule="auto"/>
      <w:ind w:firstLine="709"/>
      <w:jc w:val="both"/>
    </w:pPr>
    <w:rPr>
      <w:rFonts w:ascii="ISOCPEUR" w:eastAsia="Times New Roman" w:hAnsi="ISOCPEUR" w:cs="Times New Roman"/>
      <w:sz w:val="28"/>
      <w:szCs w:val="24"/>
    </w:rPr>
  </w:style>
  <w:style w:type="character" w:customStyle="1" w:styleId="Twordnormal0">
    <w:name w:val="Tword_normal Знак"/>
    <w:link w:val="Twordnormal"/>
    <w:locked/>
    <w:rsid w:val="005576E7"/>
    <w:rPr>
      <w:rFonts w:ascii="ISOCPEUR" w:eastAsia="Times New Roman" w:hAnsi="ISOCPEUR" w:cs="Times New Roman"/>
      <w:sz w:val="28"/>
      <w:szCs w:val="24"/>
    </w:rPr>
  </w:style>
  <w:style w:type="paragraph" w:customStyle="1" w:styleId="Twordfirm">
    <w:name w:val="Tword_firm"/>
    <w:basedOn w:val="a4"/>
    <w:link w:val="TwordfirmCharChar"/>
    <w:rsid w:val="005576E7"/>
    <w:pPr>
      <w:spacing w:after="0" w:line="240" w:lineRule="auto"/>
      <w:jc w:val="center"/>
    </w:pPr>
    <w:rPr>
      <w:rFonts w:ascii="ISOCPEUR" w:eastAsia="Times New Roman" w:hAnsi="ISOCPEUR" w:cs="Times New Roman"/>
      <w:sz w:val="24"/>
      <w:szCs w:val="24"/>
    </w:rPr>
  </w:style>
  <w:style w:type="character" w:customStyle="1" w:styleId="TwordfirmCharChar">
    <w:name w:val="Tword_firm Char Char"/>
    <w:link w:val="Twordfirm"/>
    <w:locked/>
    <w:rsid w:val="005576E7"/>
    <w:rPr>
      <w:rFonts w:ascii="ISOCPEUR" w:eastAsia="Times New Roman" w:hAnsi="ISOCPEUR" w:cs="Times New Roman"/>
      <w:sz w:val="24"/>
      <w:szCs w:val="24"/>
    </w:rPr>
  </w:style>
  <w:style w:type="paragraph" w:customStyle="1" w:styleId="ConsPlusNormal">
    <w:name w:val="ConsPlusNormal"/>
    <w:link w:val="ConsPlusNormal0"/>
    <w:rsid w:val="005576E7"/>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5576E7"/>
    <w:rPr>
      <w:rFonts w:ascii="Arial" w:eastAsia="Times New Roman" w:hAnsi="Arial" w:cs="Arial"/>
      <w:sz w:val="20"/>
      <w:szCs w:val="20"/>
    </w:rPr>
  </w:style>
  <w:style w:type="character" w:customStyle="1" w:styleId="apple-converted-space">
    <w:name w:val="apple-converted-space"/>
    <w:rsid w:val="005576E7"/>
    <w:rPr>
      <w:rFonts w:cs="Times New Roman"/>
    </w:rPr>
  </w:style>
  <w:style w:type="paragraph" w:customStyle="1" w:styleId="Default">
    <w:name w:val="Default"/>
    <w:rsid w:val="005576E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eading">
    <w:name w:val="Heading"/>
    <w:uiPriority w:val="99"/>
    <w:rsid w:val="005576E7"/>
    <w:pPr>
      <w:widowControl w:val="0"/>
      <w:autoSpaceDE w:val="0"/>
      <w:autoSpaceDN w:val="0"/>
      <w:adjustRightInd w:val="0"/>
      <w:spacing w:after="0" w:line="240" w:lineRule="auto"/>
    </w:pPr>
    <w:rPr>
      <w:rFonts w:ascii="Arial" w:eastAsia="Times New Roman" w:hAnsi="Arial" w:cs="Arial"/>
      <w:b/>
      <w:bCs/>
    </w:rPr>
  </w:style>
  <w:style w:type="character" w:customStyle="1" w:styleId="affd">
    <w:name w:val="Гипертекстовая ссылка"/>
    <w:uiPriority w:val="99"/>
    <w:rsid w:val="005576E7"/>
    <w:rPr>
      <w:rFonts w:cs="Times New Roman"/>
      <w:b/>
      <w:bCs/>
      <w:color w:val="008000"/>
      <w:sz w:val="20"/>
      <w:szCs w:val="20"/>
      <w:u w:val="single"/>
    </w:rPr>
  </w:style>
  <w:style w:type="paragraph" w:customStyle="1" w:styleId="Style32">
    <w:name w:val="Style32"/>
    <w:basedOn w:val="a4"/>
    <w:uiPriority w:val="99"/>
    <w:rsid w:val="005576E7"/>
    <w:pPr>
      <w:widowControl w:val="0"/>
      <w:autoSpaceDE w:val="0"/>
      <w:autoSpaceDN w:val="0"/>
      <w:adjustRightInd w:val="0"/>
      <w:spacing w:after="0" w:line="278" w:lineRule="exact"/>
      <w:ind w:firstLine="538"/>
      <w:jc w:val="both"/>
    </w:pPr>
    <w:rPr>
      <w:rFonts w:ascii="Times New Roman" w:eastAsia="Times New Roman" w:hAnsi="Times New Roman" w:cs="Times New Roman"/>
      <w:sz w:val="24"/>
      <w:szCs w:val="24"/>
    </w:rPr>
  </w:style>
  <w:style w:type="paragraph" w:customStyle="1" w:styleId="u">
    <w:name w:val="u"/>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Заголовок1"/>
    <w:basedOn w:val="a4"/>
    <w:next w:val="af5"/>
    <w:rsid w:val="005576E7"/>
    <w:pPr>
      <w:keepNext/>
      <w:widowControl w:val="0"/>
      <w:suppressAutoHyphens/>
      <w:spacing w:before="240" w:after="120" w:line="240" w:lineRule="auto"/>
    </w:pPr>
    <w:rPr>
      <w:rFonts w:ascii="Arial" w:eastAsia="SimSun" w:hAnsi="Arial" w:cs="Tahoma"/>
      <w:kern w:val="1"/>
      <w:sz w:val="28"/>
      <w:szCs w:val="28"/>
      <w:lang w:eastAsia="hi-IN" w:bidi="hi-IN"/>
    </w:rPr>
  </w:style>
  <w:style w:type="character" w:customStyle="1" w:styleId="33">
    <w:name w:val="Основной текст (3)_"/>
    <w:link w:val="34"/>
    <w:uiPriority w:val="99"/>
    <w:locked/>
    <w:rsid w:val="005576E7"/>
    <w:rPr>
      <w:rFonts w:ascii="Arial" w:hAnsi="Arial"/>
      <w:sz w:val="16"/>
      <w:shd w:val="clear" w:color="auto" w:fill="FFFFFF"/>
    </w:rPr>
  </w:style>
  <w:style w:type="paragraph" w:customStyle="1" w:styleId="34">
    <w:name w:val="Основной текст (3)"/>
    <w:basedOn w:val="a4"/>
    <w:link w:val="33"/>
    <w:uiPriority w:val="99"/>
    <w:rsid w:val="005576E7"/>
    <w:pPr>
      <w:shd w:val="clear" w:color="auto" w:fill="FFFFFF"/>
      <w:spacing w:before="240" w:after="600" w:line="206" w:lineRule="exact"/>
    </w:pPr>
    <w:rPr>
      <w:rFonts w:ascii="Arial" w:hAnsi="Arial"/>
      <w:sz w:val="16"/>
      <w:shd w:val="clear" w:color="auto" w:fill="FFFFFF"/>
    </w:rPr>
  </w:style>
  <w:style w:type="paragraph" w:customStyle="1" w:styleId="ConsNonformat">
    <w:name w:val="ConsNonformat"/>
    <w:link w:val="ConsNonformat0"/>
    <w:rsid w:val="005576E7"/>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link w:val="ConsNormal0"/>
    <w:uiPriority w:val="99"/>
    <w:rsid w:val="005576E7"/>
    <w:pPr>
      <w:widowControl w:val="0"/>
      <w:spacing w:after="0" w:line="240" w:lineRule="auto"/>
      <w:ind w:firstLine="720"/>
    </w:pPr>
    <w:rPr>
      <w:rFonts w:ascii="Consultant" w:eastAsia="Times New Roman" w:hAnsi="Consultant" w:cs="Times New Roman"/>
    </w:rPr>
  </w:style>
  <w:style w:type="character" w:customStyle="1" w:styleId="ConsNormal0">
    <w:name w:val="ConsNormal Знак"/>
    <w:link w:val="ConsNormal"/>
    <w:uiPriority w:val="99"/>
    <w:locked/>
    <w:rsid w:val="005576E7"/>
    <w:rPr>
      <w:rFonts w:ascii="Consultant" w:eastAsia="Times New Roman" w:hAnsi="Consultant" w:cs="Times New Roman"/>
    </w:rPr>
  </w:style>
  <w:style w:type="paragraph" w:customStyle="1" w:styleId="ConsPlusNonformat">
    <w:name w:val="ConsPlusNonformat"/>
    <w:uiPriority w:val="99"/>
    <w:rsid w:val="005576E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eadertext">
    <w:name w:val="headertext"/>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5576E7"/>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1KGK9">
    <w:name w:val="1KG=K9"/>
    <w:rsid w:val="005576E7"/>
    <w:pPr>
      <w:suppressAutoHyphens/>
      <w:spacing w:after="0" w:line="240" w:lineRule="auto"/>
      <w:textAlignment w:val="baseline"/>
    </w:pPr>
    <w:rPr>
      <w:rFonts w:ascii="MS Sans Serif" w:eastAsia="Times New Roman" w:hAnsi="MS Sans Serif" w:cs="Times New Roman"/>
      <w:kern w:val="1"/>
      <w:sz w:val="24"/>
      <w:szCs w:val="20"/>
      <w:lang w:eastAsia="zh-CN"/>
    </w:rPr>
  </w:style>
  <w:style w:type="paragraph" w:customStyle="1" w:styleId="affe">
    <w:name w:val="текст_реф_ау"/>
    <w:basedOn w:val="a4"/>
    <w:rsid w:val="005576E7"/>
    <w:pPr>
      <w:spacing w:after="0" w:line="312" w:lineRule="auto"/>
      <w:ind w:firstLine="720"/>
      <w:jc w:val="both"/>
    </w:pPr>
    <w:rPr>
      <w:rFonts w:ascii="Times New Roman" w:eastAsia="Times New Roman" w:hAnsi="Times New Roman" w:cs="Times New Roman"/>
      <w:spacing w:val="-2"/>
      <w:sz w:val="28"/>
      <w:szCs w:val="20"/>
    </w:rPr>
  </w:style>
  <w:style w:type="paragraph" w:styleId="17">
    <w:name w:val="toc 1"/>
    <w:basedOn w:val="a4"/>
    <w:next w:val="a4"/>
    <w:autoRedefine/>
    <w:uiPriority w:val="39"/>
    <w:qFormat/>
    <w:rsid w:val="005576E7"/>
    <w:pPr>
      <w:tabs>
        <w:tab w:val="left" w:pos="1200"/>
        <w:tab w:val="right" w:leader="dot" w:pos="9628"/>
      </w:tabs>
      <w:spacing w:before="120" w:after="120" w:line="240" w:lineRule="auto"/>
      <w:ind w:right="420"/>
      <w:jc w:val="center"/>
    </w:pPr>
    <w:rPr>
      <w:rFonts w:ascii="Times New Roman" w:eastAsia="Times New Roman" w:hAnsi="Times New Roman" w:cs="Times New Roman"/>
      <w:b/>
      <w:bCs/>
      <w:caps/>
      <w:sz w:val="20"/>
      <w:szCs w:val="20"/>
    </w:rPr>
  </w:style>
  <w:style w:type="paragraph" w:styleId="27">
    <w:name w:val="toc 2"/>
    <w:basedOn w:val="a4"/>
    <w:next w:val="a4"/>
    <w:autoRedefine/>
    <w:uiPriority w:val="39"/>
    <w:qFormat/>
    <w:rsid w:val="005576E7"/>
    <w:pPr>
      <w:tabs>
        <w:tab w:val="left" w:pos="1260"/>
        <w:tab w:val="right" w:leader="dot" w:pos="9639"/>
      </w:tabs>
      <w:spacing w:after="0" w:line="288" w:lineRule="auto"/>
      <w:ind w:left="238"/>
    </w:pPr>
    <w:rPr>
      <w:rFonts w:ascii="Times New Roman" w:eastAsia="Times New Roman" w:hAnsi="Times New Roman" w:cs="Times New Roman"/>
      <w:smallCaps/>
      <w:sz w:val="20"/>
      <w:szCs w:val="20"/>
    </w:rPr>
  </w:style>
  <w:style w:type="character" w:customStyle="1" w:styleId="WW8Num2z0">
    <w:name w:val="WW8Num2z0"/>
    <w:rsid w:val="005576E7"/>
    <w:rPr>
      <w:rFonts w:ascii="OpenSymbol" w:hAnsi="OpenSymbol"/>
    </w:rPr>
  </w:style>
  <w:style w:type="character" w:customStyle="1" w:styleId="WW8Num3z0">
    <w:name w:val="WW8Num3z0"/>
    <w:rsid w:val="005576E7"/>
    <w:rPr>
      <w:rFonts w:ascii="OpenSymbol" w:hAnsi="OpenSymbol"/>
    </w:rPr>
  </w:style>
  <w:style w:type="character" w:customStyle="1" w:styleId="WW8Num4z0">
    <w:name w:val="WW8Num4z0"/>
    <w:rsid w:val="005576E7"/>
    <w:rPr>
      <w:rFonts w:ascii="OpenSymbol" w:hAnsi="OpenSymbol"/>
    </w:rPr>
  </w:style>
  <w:style w:type="character" w:customStyle="1" w:styleId="WW8Num5z0">
    <w:name w:val="WW8Num5z0"/>
    <w:rsid w:val="005576E7"/>
    <w:rPr>
      <w:rFonts w:ascii="OpenSymbol" w:hAnsi="OpenSymbol"/>
    </w:rPr>
  </w:style>
  <w:style w:type="character" w:customStyle="1" w:styleId="WW8Num8z0">
    <w:name w:val="WW8Num8z0"/>
    <w:rsid w:val="005576E7"/>
    <w:rPr>
      <w:rFonts w:ascii="OpenSymbol" w:hAnsi="OpenSymbol"/>
    </w:rPr>
  </w:style>
  <w:style w:type="character" w:customStyle="1" w:styleId="WW8Num9z0">
    <w:name w:val="WW8Num9z0"/>
    <w:rsid w:val="005576E7"/>
    <w:rPr>
      <w:rFonts w:ascii="OpenSymbol" w:hAnsi="OpenSymbol"/>
    </w:rPr>
  </w:style>
  <w:style w:type="character" w:customStyle="1" w:styleId="WW8Num10z0">
    <w:name w:val="WW8Num10z0"/>
    <w:rsid w:val="005576E7"/>
    <w:rPr>
      <w:rFonts w:ascii="Symbol" w:hAnsi="Symbol"/>
    </w:rPr>
  </w:style>
  <w:style w:type="character" w:customStyle="1" w:styleId="WW8Num13z0">
    <w:name w:val="WW8Num13z0"/>
    <w:rsid w:val="005576E7"/>
    <w:rPr>
      <w:rFonts w:ascii="OpenSymbol" w:hAnsi="OpenSymbol"/>
    </w:rPr>
  </w:style>
  <w:style w:type="character" w:customStyle="1" w:styleId="WW8Num20z0">
    <w:name w:val="WW8Num20z0"/>
    <w:rsid w:val="005576E7"/>
    <w:rPr>
      <w:rFonts w:ascii="OpenSymbol" w:hAnsi="OpenSymbol"/>
    </w:rPr>
  </w:style>
  <w:style w:type="character" w:customStyle="1" w:styleId="WW8Num21z0">
    <w:name w:val="WW8Num21z0"/>
    <w:rsid w:val="005576E7"/>
    <w:rPr>
      <w:rFonts w:ascii="OpenSymbol" w:hAnsi="OpenSymbol"/>
    </w:rPr>
  </w:style>
  <w:style w:type="character" w:customStyle="1" w:styleId="WW8Num25z0">
    <w:name w:val="WW8Num25z0"/>
    <w:rsid w:val="005576E7"/>
    <w:rPr>
      <w:rFonts w:ascii="OpenSymbol" w:hAnsi="OpenSymbol"/>
    </w:rPr>
  </w:style>
  <w:style w:type="character" w:customStyle="1" w:styleId="WW8Num30z0">
    <w:name w:val="WW8Num30z0"/>
    <w:rsid w:val="005576E7"/>
    <w:rPr>
      <w:rFonts w:ascii="OpenSymbol" w:hAnsi="OpenSymbol"/>
    </w:rPr>
  </w:style>
  <w:style w:type="character" w:customStyle="1" w:styleId="WW8Num31z0">
    <w:name w:val="WW8Num31z0"/>
    <w:rsid w:val="005576E7"/>
    <w:rPr>
      <w:rFonts w:ascii="OpenSymbol" w:hAnsi="OpenSymbol"/>
    </w:rPr>
  </w:style>
  <w:style w:type="character" w:customStyle="1" w:styleId="WW8Num32z0">
    <w:name w:val="WW8Num32z0"/>
    <w:rsid w:val="005576E7"/>
    <w:rPr>
      <w:rFonts w:ascii="OpenSymbol" w:hAnsi="OpenSymbol"/>
    </w:rPr>
  </w:style>
  <w:style w:type="character" w:customStyle="1" w:styleId="WW8Num37z0">
    <w:name w:val="WW8Num37z0"/>
    <w:rsid w:val="005576E7"/>
    <w:rPr>
      <w:rFonts w:ascii="OpenSymbol" w:hAnsi="OpenSymbol"/>
    </w:rPr>
  </w:style>
  <w:style w:type="character" w:customStyle="1" w:styleId="WW8Num38z1">
    <w:name w:val="WW8Num38z1"/>
    <w:rsid w:val="005576E7"/>
    <w:rPr>
      <w:rFonts w:ascii="OpenSymbol" w:hAnsi="OpenSymbol"/>
    </w:rPr>
  </w:style>
  <w:style w:type="character" w:customStyle="1" w:styleId="WW8Num39z0">
    <w:name w:val="WW8Num39z0"/>
    <w:rsid w:val="005576E7"/>
    <w:rPr>
      <w:rFonts w:ascii="OpenSymbol" w:hAnsi="OpenSymbol"/>
    </w:rPr>
  </w:style>
  <w:style w:type="character" w:customStyle="1" w:styleId="WW8Num40z0">
    <w:name w:val="WW8Num40z0"/>
    <w:rsid w:val="005576E7"/>
    <w:rPr>
      <w:rFonts w:ascii="OpenSymbol" w:hAnsi="OpenSymbol"/>
    </w:rPr>
  </w:style>
  <w:style w:type="character" w:customStyle="1" w:styleId="WW8Num41z0">
    <w:name w:val="WW8Num41z0"/>
    <w:rsid w:val="005576E7"/>
    <w:rPr>
      <w:rFonts w:ascii="OpenSymbol" w:hAnsi="OpenSymbol"/>
    </w:rPr>
  </w:style>
  <w:style w:type="character" w:customStyle="1" w:styleId="WW8Num46z0">
    <w:name w:val="WW8Num46z0"/>
    <w:rsid w:val="005576E7"/>
    <w:rPr>
      <w:rFonts w:ascii="OpenSymbol" w:hAnsi="OpenSymbol"/>
    </w:rPr>
  </w:style>
  <w:style w:type="character" w:customStyle="1" w:styleId="WW8Num47z0">
    <w:name w:val="WW8Num47z0"/>
    <w:rsid w:val="005576E7"/>
    <w:rPr>
      <w:rFonts w:ascii="OpenSymbol" w:hAnsi="OpenSymbol"/>
    </w:rPr>
  </w:style>
  <w:style w:type="character" w:customStyle="1" w:styleId="WW8Num48z0">
    <w:name w:val="WW8Num48z0"/>
    <w:rsid w:val="005576E7"/>
    <w:rPr>
      <w:rFonts w:ascii="OpenSymbol" w:hAnsi="OpenSymbol"/>
    </w:rPr>
  </w:style>
  <w:style w:type="character" w:customStyle="1" w:styleId="WW8Num49z0">
    <w:name w:val="WW8Num49z0"/>
    <w:rsid w:val="005576E7"/>
    <w:rPr>
      <w:rFonts w:ascii="OpenSymbol" w:hAnsi="OpenSymbol"/>
    </w:rPr>
  </w:style>
  <w:style w:type="character" w:customStyle="1" w:styleId="WW8Num51z0">
    <w:name w:val="WW8Num51z0"/>
    <w:rsid w:val="005576E7"/>
    <w:rPr>
      <w:rFonts w:ascii="OpenSymbol" w:hAnsi="OpenSymbol"/>
    </w:rPr>
  </w:style>
  <w:style w:type="character" w:customStyle="1" w:styleId="WW8Num53z0">
    <w:name w:val="WW8Num53z0"/>
    <w:rsid w:val="005576E7"/>
    <w:rPr>
      <w:rFonts w:ascii="OpenSymbol" w:hAnsi="OpenSymbol"/>
    </w:rPr>
  </w:style>
  <w:style w:type="character" w:customStyle="1" w:styleId="WW8Num54z0">
    <w:name w:val="WW8Num54z0"/>
    <w:rsid w:val="005576E7"/>
    <w:rPr>
      <w:rFonts w:ascii="OpenSymbol" w:hAnsi="OpenSymbol"/>
    </w:rPr>
  </w:style>
  <w:style w:type="character" w:customStyle="1" w:styleId="WW8Num55z0">
    <w:name w:val="WW8Num55z0"/>
    <w:rsid w:val="005576E7"/>
    <w:rPr>
      <w:rFonts w:ascii="OpenSymbol" w:hAnsi="OpenSymbol"/>
    </w:rPr>
  </w:style>
  <w:style w:type="character" w:customStyle="1" w:styleId="WW8Num56z0">
    <w:name w:val="WW8Num56z0"/>
    <w:rsid w:val="005576E7"/>
    <w:rPr>
      <w:rFonts w:ascii="OpenSymbol" w:hAnsi="OpenSymbol"/>
    </w:rPr>
  </w:style>
  <w:style w:type="character" w:customStyle="1" w:styleId="WW8Num57z0">
    <w:name w:val="WW8Num57z0"/>
    <w:rsid w:val="005576E7"/>
    <w:rPr>
      <w:rFonts w:ascii="Symbol" w:hAnsi="Symbol"/>
    </w:rPr>
  </w:style>
  <w:style w:type="character" w:customStyle="1" w:styleId="Absatz-Standardschriftart">
    <w:name w:val="Absatz-Standardschriftart"/>
    <w:rsid w:val="005576E7"/>
  </w:style>
  <w:style w:type="character" w:customStyle="1" w:styleId="WW8Num33z0">
    <w:name w:val="WW8Num33z0"/>
    <w:rsid w:val="005576E7"/>
    <w:rPr>
      <w:rFonts w:ascii="OpenSymbol" w:hAnsi="OpenSymbol"/>
    </w:rPr>
  </w:style>
  <w:style w:type="character" w:customStyle="1" w:styleId="WW8Num38z0">
    <w:name w:val="WW8Num38z0"/>
    <w:rsid w:val="005576E7"/>
    <w:rPr>
      <w:rFonts w:ascii="OpenSymbol" w:hAnsi="OpenSymbol"/>
    </w:rPr>
  </w:style>
  <w:style w:type="character" w:customStyle="1" w:styleId="WW8Num39z1">
    <w:name w:val="WW8Num39z1"/>
    <w:rsid w:val="005576E7"/>
    <w:rPr>
      <w:rFonts w:ascii="OpenSymbol" w:hAnsi="OpenSymbol"/>
    </w:rPr>
  </w:style>
  <w:style w:type="character" w:customStyle="1" w:styleId="WW8Num42z0">
    <w:name w:val="WW8Num42z0"/>
    <w:rsid w:val="005576E7"/>
    <w:rPr>
      <w:rFonts w:ascii="OpenSymbol" w:hAnsi="OpenSymbol"/>
    </w:rPr>
  </w:style>
  <w:style w:type="character" w:customStyle="1" w:styleId="WW8Num50z0">
    <w:name w:val="WW8Num50z0"/>
    <w:rsid w:val="005576E7"/>
    <w:rPr>
      <w:rFonts w:ascii="OpenSymbol" w:hAnsi="OpenSymbol"/>
    </w:rPr>
  </w:style>
  <w:style w:type="character" w:customStyle="1" w:styleId="WW8Num52z0">
    <w:name w:val="WW8Num52z0"/>
    <w:rsid w:val="005576E7"/>
    <w:rPr>
      <w:rFonts w:ascii="OpenSymbol" w:hAnsi="OpenSymbol"/>
    </w:rPr>
  </w:style>
  <w:style w:type="character" w:customStyle="1" w:styleId="WW8Num58z0">
    <w:name w:val="WW8Num58z0"/>
    <w:rsid w:val="005576E7"/>
    <w:rPr>
      <w:rFonts w:ascii="OpenSymbol" w:hAnsi="OpenSymbol"/>
    </w:rPr>
  </w:style>
  <w:style w:type="character" w:customStyle="1" w:styleId="WW-Absatz-Standardschriftart">
    <w:name w:val="WW-Absatz-Standardschriftart"/>
    <w:rsid w:val="005576E7"/>
  </w:style>
  <w:style w:type="character" w:customStyle="1" w:styleId="WW-Absatz-Standardschriftart1">
    <w:name w:val="WW-Absatz-Standardschriftart1"/>
    <w:rsid w:val="005576E7"/>
  </w:style>
  <w:style w:type="character" w:customStyle="1" w:styleId="WW-Absatz-Standardschriftart11">
    <w:name w:val="WW-Absatz-Standardschriftart11"/>
    <w:rsid w:val="005576E7"/>
  </w:style>
  <w:style w:type="character" w:customStyle="1" w:styleId="WW8Num40z1">
    <w:name w:val="WW8Num40z1"/>
    <w:rsid w:val="005576E7"/>
    <w:rPr>
      <w:rFonts w:ascii="OpenSymbol" w:hAnsi="OpenSymbol"/>
    </w:rPr>
  </w:style>
  <w:style w:type="character" w:customStyle="1" w:styleId="WW8Num43z0">
    <w:name w:val="WW8Num43z0"/>
    <w:rsid w:val="005576E7"/>
    <w:rPr>
      <w:rFonts w:ascii="OpenSymbol" w:hAnsi="OpenSymbol"/>
    </w:rPr>
  </w:style>
  <w:style w:type="character" w:customStyle="1" w:styleId="WW8Num59z0">
    <w:name w:val="WW8Num59z0"/>
    <w:rsid w:val="005576E7"/>
    <w:rPr>
      <w:rFonts w:ascii="Symbol" w:hAnsi="Symbol"/>
    </w:rPr>
  </w:style>
  <w:style w:type="character" w:customStyle="1" w:styleId="WW8Num60z0">
    <w:name w:val="WW8Num60z0"/>
    <w:rsid w:val="005576E7"/>
    <w:rPr>
      <w:rFonts w:ascii="Symbol" w:hAnsi="Symbol"/>
    </w:rPr>
  </w:style>
  <w:style w:type="character" w:customStyle="1" w:styleId="WW-Absatz-Standardschriftart111">
    <w:name w:val="WW-Absatz-Standardschriftart111"/>
    <w:rsid w:val="005576E7"/>
  </w:style>
  <w:style w:type="character" w:customStyle="1" w:styleId="WW8Num11z0">
    <w:name w:val="WW8Num11z0"/>
    <w:rsid w:val="005576E7"/>
    <w:rPr>
      <w:rFonts w:ascii="Symbol" w:hAnsi="Symbol"/>
    </w:rPr>
  </w:style>
  <w:style w:type="character" w:customStyle="1" w:styleId="WW8Num14z0">
    <w:name w:val="WW8Num14z0"/>
    <w:rsid w:val="005576E7"/>
    <w:rPr>
      <w:rFonts w:ascii="OpenSymbol" w:hAnsi="OpenSymbol"/>
    </w:rPr>
  </w:style>
  <w:style w:type="character" w:customStyle="1" w:styleId="WW8Num18z0">
    <w:name w:val="WW8Num18z0"/>
    <w:rsid w:val="005576E7"/>
    <w:rPr>
      <w:rFonts w:ascii="OpenSymbol" w:hAnsi="OpenSymbol"/>
    </w:rPr>
  </w:style>
  <w:style w:type="character" w:customStyle="1" w:styleId="WW8Num22z0">
    <w:name w:val="WW8Num22z0"/>
    <w:rsid w:val="005576E7"/>
    <w:rPr>
      <w:rFonts w:ascii="OpenSymbol" w:hAnsi="OpenSymbol"/>
    </w:rPr>
  </w:style>
  <w:style w:type="character" w:customStyle="1" w:styleId="WW8Num23z0">
    <w:name w:val="WW8Num23z0"/>
    <w:rsid w:val="005576E7"/>
    <w:rPr>
      <w:rFonts w:ascii="OpenSymbol" w:hAnsi="OpenSymbol"/>
    </w:rPr>
  </w:style>
  <w:style w:type="character" w:customStyle="1" w:styleId="WW8Num27z0">
    <w:name w:val="WW8Num27z0"/>
    <w:rsid w:val="005576E7"/>
    <w:rPr>
      <w:rFonts w:ascii="OpenSymbol" w:hAnsi="OpenSymbol"/>
    </w:rPr>
  </w:style>
  <w:style w:type="character" w:customStyle="1" w:styleId="WW-Absatz-Standardschriftart1111">
    <w:name w:val="WW-Absatz-Standardschriftart1111"/>
    <w:rsid w:val="005576E7"/>
  </w:style>
  <w:style w:type="character" w:customStyle="1" w:styleId="WW8Num6z0">
    <w:name w:val="WW8Num6z0"/>
    <w:rsid w:val="005576E7"/>
    <w:rPr>
      <w:rFonts w:ascii="OpenSymbol" w:hAnsi="OpenSymbol"/>
    </w:rPr>
  </w:style>
  <w:style w:type="character" w:customStyle="1" w:styleId="WW8Num7z0">
    <w:name w:val="WW8Num7z0"/>
    <w:rsid w:val="005576E7"/>
    <w:rPr>
      <w:rFonts w:ascii="OpenSymbol" w:hAnsi="OpenSymbol"/>
    </w:rPr>
  </w:style>
  <w:style w:type="character" w:customStyle="1" w:styleId="WW-Absatz-Standardschriftart11111">
    <w:name w:val="WW-Absatz-Standardschriftart11111"/>
    <w:rsid w:val="005576E7"/>
  </w:style>
  <w:style w:type="character" w:customStyle="1" w:styleId="afff">
    <w:name w:val="Маркеры списка"/>
    <w:rsid w:val="005576E7"/>
    <w:rPr>
      <w:rFonts w:ascii="OpenSymbol" w:eastAsia="Times New Roman" w:hAnsi="OpenSymbol"/>
    </w:rPr>
  </w:style>
  <w:style w:type="character" w:customStyle="1" w:styleId="afff0">
    <w:name w:val="Символ нумерации"/>
    <w:rsid w:val="005576E7"/>
  </w:style>
  <w:style w:type="character" w:customStyle="1" w:styleId="S0">
    <w:name w:val="S_Обычный Знак"/>
    <w:link w:val="S2"/>
    <w:locked/>
    <w:rsid w:val="005576E7"/>
    <w:rPr>
      <w:sz w:val="24"/>
    </w:rPr>
  </w:style>
  <w:style w:type="paragraph" w:customStyle="1" w:styleId="S2">
    <w:name w:val="S_Обычный"/>
    <w:basedOn w:val="a4"/>
    <w:link w:val="S0"/>
    <w:qFormat/>
    <w:rsid w:val="005576E7"/>
    <w:pPr>
      <w:spacing w:after="0" w:line="360" w:lineRule="auto"/>
      <w:ind w:firstLine="709"/>
      <w:jc w:val="both"/>
    </w:pPr>
    <w:rPr>
      <w:sz w:val="24"/>
    </w:rPr>
  </w:style>
  <w:style w:type="character" w:customStyle="1" w:styleId="afff1">
    <w:name w:val="ООО  «Институт Территориального Планирования Знак"/>
    <w:link w:val="afff2"/>
    <w:rsid w:val="005576E7"/>
    <w:rPr>
      <w:sz w:val="24"/>
    </w:rPr>
  </w:style>
  <w:style w:type="paragraph" w:styleId="afff3">
    <w:name w:val="List"/>
    <w:basedOn w:val="af5"/>
    <w:link w:val="afff4"/>
    <w:rsid w:val="005576E7"/>
    <w:pPr>
      <w:widowControl w:val="0"/>
      <w:suppressAutoHyphens/>
    </w:pPr>
    <w:rPr>
      <w:rFonts w:eastAsia="SimSun" w:cs="Tahoma"/>
      <w:kern w:val="1"/>
      <w:lang w:eastAsia="hi-IN" w:bidi="hi-IN"/>
    </w:rPr>
  </w:style>
  <w:style w:type="character" w:customStyle="1" w:styleId="afff4">
    <w:name w:val="Список Знак"/>
    <w:link w:val="afff3"/>
    <w:locked/>
    <w:rsid w:val="005576E7"/>
    <w:rPr>
      <w:rFonts w:ascii="Times New Roman" w:eastAsia="SimSun" w:hAnsi="Times New Roman" w:cs="Tahoma"/>
      <w:kern w:val="1"/>
      <w:sz w:val="24"/>
      <w:szCs w:val="24"/>
      <w:lang w:eastAsia="hi-IN" w:bidi="hi-IN"/>
    </w:rPr>
  </w:style>
  <w:style w:type="paragraph" w:customStyle="1" w:styleId="18">
    <w:name w:val="Название1"/>
    <w:basedOn w:val="a4"/>
    <w:rsid w:val="005576E7"/>
    <w:pPr>
      <w:widowControl w:val="0"/>
      <w:suppressLineNumbers/>
      <w:suppressAutoHyphens/>
      <w:spacing w:before="120" w:after="120" w:line="240" w:lineRule="auto"/>
    </w:pPr>
    <w:rPr>
      <w:rFonts w:ascii="Times New Roman" w:eastAsia="SimSun" w:hAnsi="Times New Roman" w:cs="Tahoma"/>
      <w:i/>
      <w:iCs/>
      <w:kern w:val="1"/>
      <w:sz w:val="24"/>
      <w:szCs w:val="24"/>
      <w:lang w:eastAsia="hi-IN" w:bidi="hi-IN"/>
    </w:rPr>
  </w:style>
  <w:style w:type="paragraph" w:customStyle="1" w:styleId="19">
    <w:name w:val="Указатель1"/>
    <w:basedOn w:val="a4"/>
    <w:rsid w:val="005576E7"/>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afff5">
    <w:name w:val="Заголовок таблицы"/>
    <w:basedOn w:val="affb"/>
    <w:rsid w:val="005576E7"/>
    <w:rPr>
      <w:rFonts w:ascii="Times New Roman" w:eastAsia="SimSun" w:hAnsi="Times New Roman" w:cs="Tahoma"/>
      <w:b/>
      <w:bCs/>
      <w:i w:val="0"/>
      <w:sz w:val="24"/>
      <w:lang w:eastAsia="hi-IN" w:bidi="hi-IN"/>
    </w:rPr>
  </w:style>
  <w:style w:type="paragraph" w:customStyle="1" w:styleId="afff6">
    <w:name w:val="Содержимое врезки"/>
    <w:basedOn w:val="af5"/>
    <w:rsid w:val="005576E7"/>
    <w:pPr>
      <w:widowControl w:val="0"/>
      <w:suppressAutoHyphens/>
    </w:pPr>
    <w:rPr>
      <w:rFonts w:eastAsia="SimSun" w:cs="Tahoma"/>
      <w:kern w:val="1"/>
      <w:lang w:eastAsia="hi-IN" w:bidi="hi-IN"/>
    </w:rPr>
  </w:style>
  <w:style w:type="paragraph" w:customStyle="1" w:styleId="1a">
    <w:name w:val="Обычный1"/>
    <w:link w:val="Normal"/>
    <w:rsid w:val="005576E7"/>
    <w:pPr>
      <w:widowControl w:val="0"/>
      <w:suppressAutoHyphens/>
      <w:spacing w:after="0" w:line="100" w:lineRule="atLeast"/>
      <w:textAlignment w:val="baseline"/>
    </w:pPr>
    <w:rPr>
      <w:rFonts w:ascii="Times New Roman" w:eastAsia="Times New Roman" w:hAnsi="Times New Roman" w:cs="Times New Roman"/>
      <w:kern w:val="1"/>
      <w:sz w:val="24"/>
      <w:szCs w:val="20"/>
      <w:lang w:eastAsia="ar-SA"/>
    </w:rPr>
  </w:style>
  <w:style w:type="character" w:customStyle="1" w:styleId="servicespan">
    <w:name w:val="service_span"/>
    <w:rsid w:val="005576E7"/>
  </w:style>
  <w:style w:type="paragraph" w:customStyle="1" w:styleId="afff7">
    <w:name w:val="Комментарий"/>
    <w:basedOn w:val="a4"/>
    <w:next w:val="a4"/>
    <w:uiPriority w:val="99"/>
    <w:rsid w:val="005576E7"/>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TableParagraph">
    <w:name w:val="Table Paragraph"/>
    <w:basedOn w:val="a4"/>
    <w:uiPriority w:val="1"/>
    <w:qFormat/>
    <w:rsid w:val="005576E7"/>
    <w:pPr>
      <w:widowControl w:val="0"/>
      <w:spacing w:after="0" w:line="240" w:lineRule="auto"/>
    </w:pPr>
    <w:rPr>
      <w:rFonts w:ascii="Calibri" w:eastAsia="Times New Roman" w:hAnsi="Calibri" w:cs="Times New Roman"/>
      <w:lang w:val="en-US" w:eastAsia="en-US"/>
    </w:rPr>
  </w:style>
  <w:style w:type="paragraph" w:customStyle="1" w:styleId="ConsPlusTitle">
    <w:name w:val="ConsPlusTitle"/>
    <w:rsid w:val="005576E7"/>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Cell">
    <w:name w:val="ConsPlusCell"/>
    <w:uiPriority w:val="99"/>
    <w:rsid w:val="005576E7"/>
    <w:pPr>
      <w:widowControl w:val="0"/>
      <w:autoSpaceDE w:val="0"/>
      <w:autoSpaceDN w:val="0"/>
      <w:adjustRightInd w:val="0"/>
      <w:spacing w:after="0" w:line="240" w:lineRule="auto"/>
    </w:pPr>
    <w:rPr>
      <w:rFonts w:ascii="Calibri" w:eastAsia="Times New Roman" w:hAnsi="Calibri" w:cs="Calibri"/>
    </w:rPr>
  </w:style>
  <w:style w:type="character" w:customStyle="1" w:styleId="1b">
    <w:name w:val="Основной шрифт абзаца1"/>
    <w:rsid w:val="005576E7"/>
  </w:style>
  <w:style w:type="paragraph" w:customStyle="1" w:styleId="s10">
    <w:name w:val="s_1"/>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4"/>
    <w:rsid w:val="0055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8">
    <w:name w:val="Отступ перед"/>
    <w:basedOn w:val="a4"/>
    <w:rsid w:val="005576E7"/>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paragraph" w:customStyle="1" w:styleId="afff9">
    <w:name w:val="Примечание"/>
    <w:basedOn w:val="a4"/>
    <w:rsid w:val="005576E7"/>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rPr>
  </w:style>
  <w:style w:type="paragraph" w:customStyle="1" w:styleId="afffa">
    <w:name w:val="таблица"/>
    <w:basedOn w:val="a4"/>
    <w:rsid w:val="005576E7"/>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rPr>
  </w:style>
  <w:style w:type="paragraph" w:customStyle="1" w:styleId="afffb">
    <w:name w:val="Нормальный (таблица)"/>
    <w:basedOn w:val="a4"/>
    <w:next w:val="a4"/>
    <w:rsid w:val="005576E7"/>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c">
    <w:name w:val="Прижатый влево"/>
    <w:basedOn w:val="a4"/>
    <w:next w:val="a4"/>
    <w:uiPriority w:val="99"/>
    <w:rsid w:val="005576E7"/>
    <w:pPr>
      <w:autoSpaceDE w:val="0"/>
      <w:autoSpaceDN w:val="0"/>
      <w:adjustRightInd w:val="0"/>
      <w:spacing w:after="0" w:line="240" w:lineRule="auto"/>
    </w:pPr>
    <w:rPr>
      <w:rFonts w:ascii="Arial" w:eastAsia="Times New Roman" w:hAnsi="Arial" w:cs="Times New Roman"/>
      <w:sz w:val="24"/>
      <w:szCs w:val="24"/>
    </w:rPr>
  </w:style>
  <w:style w:type="paragraph" w:customStyle="1" w:styleId="afffd">
    <w:name w:val="Абзац"/>
    <w:basedOn w:val="a4"/>
    <w:link w:val="afffe"/>
    <w:qFormat/>
    <w:rsid w:val="005576E7"/>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e">
    <w:name w:val="Абзац Знак"/>
    <w:link w:val="afffd"/>
    <w:locked/>
    <w:rsid w:val="005576E7"/>
    <w:rPr>
      <w:rFonts w:ascii="Times New Roman" w:eastAsia="Times New Roman" w:hAnsi="Times New Roman" w:cs="Times New Roman"/>
      <w:sz w:val="24"/>
      <w:szCs w:val="24"/>
    </w:rPr>
  </w:style>
  <w:style w:type="paragraph" w:customStyle="1" w:styleId="S">
    <w:name w:val="S_Нумерованный"/>
    <w:basedOn w:val="a4"/>
    <w:link w:val="S3"/>
    <w:autoRedefine/>
    <w:rsid w:val="005576E7"/>
    <w:pPr>
      <w:numPr>
        <w:numId w:val="1"/>
      </w:numPr>
      <w:tabs>
        <w:tab w:val="left" w:pos="992"/>
      </w:tabs>
      <w:spacing w:after="0" w:line="360" w:lineRule="auto"/>
      <w:ind w:firstLine="709"/>
      <w:jc w:val="both"/>
    </w:pPr>
    <w:rPr>
      <w:rFonts w:ascii="Times New Roman" w:eastAsia="Times New Roman" w:hAnsi="Times New Roman" w:cs="Times New Roman"/>
      <w:sz w:val="24"/>
      <w:szCs w:val="24"/>
    </w:rPr>
  </w:style>
  <w:style w:type="paragraph" w:customStyle="1" w:styleId="affff">
    <w:name w:val="Табличный_заголовки"/>
    <w:basedOn w:val="a4"/>
    <w:qFormat/>
    <w:rsid w:val="005576E7"/>
    <w:pPr>
      <w:keepNext/>
      <w:keepLines/>
      <w:spacing w:after="0" w:line="240" w:lineRule="auto"/>
      <w:jc w:val="center"/>
    </w:pPr>
    <w:rPr>
      <w:rFonts w:ascii="Times New Roman" w:eastAsia="Times New Roman" w:hAnsi="Times New Roman" w:cs="Times New Roman"/>
      <w:b/>
      <w:sz w:val="24"/>
      <w:szCs w:val="24"/>
    </w:rPr>
  </w:style>
  <w:style w:type="paragraph" w:customStyle="1" w:styleId="100">
    <w:name w:val="Табличный_слева_10"/>
    <w:basedOn w:val="a4"/>
    <w:qFormat/>
    <w:rsid w:val="005576E7"/>
    <w:pPr>
      <w:spacing w:after="0" w:line="240" w:lineRule="auto"/>
    </w:pPr>
    <w:rPr>
      <w:rFonts w:ascii="Times New Roman" w:eastAsia="Times New Roman" w:hAnsi="Times New Roman" w:cs="Times New Roman"/>
      <w:sz w:val="20"/>
      <w:szCs w:val="24"/>
    </w:rPr>
  </w:style>
  <w:style w:type="paragraph" w:styleId="affff0">
    <w:name w:val="Body Text First Indent"/>
    <w:basedOn w:val="af5"/>
    <w:link w:val="affff1"/>
    <w:unhideWhenUsed/>
    <w:rsid w:val="005576E7"/>
    <w:pPr>
      <w:ind w:firstLine="210"/>
    </w:pPr>
  </w:style>
  <w:style w:type="character" w:customStyle="1" w:styleId="affff1">
    <w:name w:val="Красная строка Знак"/>
    <w:basedOn w:val="af6"/>
    <w:link w:val="affff0"/>
    <w:rsid w:val="005576E7"/>
    <w:rPr>
      <w:rFonts w:ascii="Times New Roman" w:eastAsia="Times New Roman" w:hAnsi="Times New Roman" w:cs="Times New Roman"/>
      <w:sz w:val="24"/>
      <w:szCs w:val="24"/>
    </w:rPr>
  </w:style>
  <w:style w:type="paragraph" w:customStyle="1" w:styleId="affff2">
    <w:name w:val="Табличный_слева"/>
    <w:basedOn w:val="a4"/>
    <w:rsid w:val="005576E7"/>
    <w:pPr>
      <w:spacing w:after="0" w:line="240" w:lineRule="auto"/>
    </w:pPr>
    <w:rPr>
      <w:rFonts w:ascii="Times New Roman" w:eastAsia="Times New Roman" w:hAnsi="Times New Roman" w:cs="Times New Roman"/>
    </w:rPr>
  </w:style>
  <w:style w:type="paragraph" w:customStyle="1" w:styleId="101">
    <w:name w:val="Табличный_по ширине_10"/>
    <w:basedOn w:val="a4"/>
    <w:qFormat/>
    <w:rsid w:val="005576E7"/>
    <w:pPr>
      <w:spacing w:after="0" w:line="240" w:lineRule="auto"/>
      <w:jc w:val="both"/>
    </w:pPr>
    <w:rPr>
      <w:rFonts w:ascii="Times New Roman" w:eastAsia="Times New Roman" w:hAnsi="Times New Roman" w:cs="Times New Roman"/>
      <w:sz w:val="20"/>
      <w:szCs w:val="24"/>
    </w:rPr>
  </w:style>
  <w:style w:type="paragraph" w:customStyle="1" w:styleId="affff3">
    <w:name w:val="Название таблицы"/>
    <w:basedOn w:val="aff9"/>
    <w:rsid w:val="005576E7"/>
    <w:pPr>
      <w:keepNext/>
      <w:keepLines/>
      <w:spacing w:before="120"/>
      <w:ind w:left="0" w:firstLine="0"/>
      <w:jc w:val="left"/>
    </w:pPr>
    <w:rPr>
      <w:rFonts w:ascii="Times New Roman" w:hAnsi="Times New Roman"/>
      <w:bCs/>
      <w:i w:val="0"/>
      <w:sz w:val="22"/>
      <w:szCs w:val="22"/>
    </w:rPr>
  </w:style>
  <w:style w:type="paragraph" w:customStyle="1" w:styleId="affff4">
    <w:name w:val="Табличный_центр"/>
    <w:basedOn w:val="a4"/>
    <w:rsid w:val="005576E7"/>
    <w:pPr>
      <w:spacing w:after="0" w:line="240" w:lineRule="auto"/>
      <w:jc w:val="center"/>
    </w:pPr>
    <w:rPr>
      <w:rFonts w:ascii="Times New Roman" w:eastAsia="Times New Roman" w:hAnsi="Times New Roman" w:cs="Times New Roman"/>
    </w:rPr>
  </w:style>
  <w:style w:type="paragraph" w:customStyle="1" w:styleId="affff5">
    <w:name w:val="Табличный"/>
    <w:basedOn w:val="a4"/>
    <w:rsid w:val="005576E7"/>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6">
    <w:name w:val="Табличный_по ширине"/>
    <w:basedOn w:val="a4"/>
    <w:rsid w:val="005576E7"/>
    <w:pPr>
      <w:spacing w:after="0" w:line="240" w:lineRule="auto"/>
      <w:jc w:val="both"/>
    </w:pPr>
    <w:rPr>
      <w:rFonts w:ascii="Times New Roman" w:eastAsia="Times New Roman" w:hAnsi="Times New Roman" w:cs="Times New Roman"/>
    </w:rPr>
  </w:style>
  <w:style w:type="paragraph" w:customStyle="1" w:styleId="0">
    <w:name w:val="0"/>
    <w:basedOn w:val="a4"/>
    <w:rsid w:val="005576E7"/>
    <w:pPr>
      <w:suppressAutoHyphens/>
      <w:autoSpaceDE w:val="0"/>
      <w:spacing w:after="0" w:line="240" w:lineRule="auto"/>
      <w:ind w:firstLine="851"/>
      <w:jc w:val="both"/>
    </w:pPr>
    <w:rPr>
      <w:rFonts w:ascii="Times New Roman" w:eastAsia="Times New Roman" w:hAnsi="Times New Roman" w:cs="Times New Roman"/>
      <w:sz w:val="28"/>
      <w:szCs w:val="28"/>
      <w:lang w:eastAsia="ar-SA"/>
    </w:rPr>
  </w:style>
  <w:style w:type="character" w:customStyle="1" w:styleId="afb">
    <w:name w:val="Без интервала Знак"/>
    <w:link w:val="afa"/>
    <w:uiPriority w:val="1"/>
    <w:locked/>
    <w:rsid w:val="005576E7"/>
    <w:rPr>
      <w:rFonts w:ascii="Times New Roman" w:eastAsia="Times New Roman" w:hAnsi="Times New Roman" w:cs="Times New Roman"/>
      <w:sz w:val="28"/>
      <w:szCs w:val="20"/>
    </w:rPr>
  </w:style>
  <w:style w:type="numbering" w:customStyle="1" w:styleId="28">
    <w:name w:val="Нет списка2"/>
    <w:next w:val="a7"/>
    <w:uiPriority w:val="99"/>
    <w:semiHidden/>
    <w:unhideWhenUsed/>
    <w:rsid w:val="00115184"/>
  </w:style>
  <w:style w:type="table" w:customStyle="1" w:styleId="29">
    <w:name w:val="Сетка таблицы2"/>
    <w:basedOn w:val="a6"/>
    <w:next w:val="aa"/>
    <w:uiPriority w:val="59"/>
    <w:rsid w:val="00115184"/>
    <w:pPr>
      <w:spacing w:after="0" w:line="240" w:lineRule="auto"/>
    </w:pPr>
    <w:rPr>
      <w:rFonts w:cs="Times New Roman"/>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Нет списка12"/>
    <w:next w:val="a7"/>
    <w:semiHidden/>
    <w:rsid w:val="00115184"/>
  </w:style>
  <w:style w:type="numbering" w:customStyle="1" w:styleId="111">
    <w:name w:val="Нет списка111"/>
    <w:next w:val="a7"/>
    <w:uiPriority w:val="99"/>
    <w:semiHidden/>
    <w:unhideWhenUsed/>
    <w:rsid w:val="00115184"/>
  </w:style>
  <w:style w:type="paragraph" w:styleId="affff7">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4"/>
    <w:link w:val="affff8"/>
    <w:uiPriority w:val="99"/>
    <w:unhideWhenUsed/>
    <w:rsid w:val="00115184"/>
    <w:pPr>
      <w:spacing w:after="0" w:line="240" w:lineRule="auto"/>
    </w:pPr>
    <w:rPr>
      <w:rFonts w:cs="Times New Roman"/>
      <w:sz w:val="20"/>
      <w:szCs w:val="20"/>
      <w:lang w:val="en-US" w:eastAsia="en-US" w:bidi="en-US"/>
    </w:rPr>
  </w:style>
  <w:style w:type="character" w:customStyle="1" w:styleId="affff8">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5"/>
    <w:link w:val="affff7"/>
    <w:uiPriority w:val="99"/>
    <w:rsid w:val="00115184"/>
    <w:rPr>
      <w:rFonts w:cs="Times New Roman"/>
      <w:sz w:val="20"/>
      <w:szCs w:val="20"/>
      <w:lang w:val="en-US" w:eastAsia="en-US" w:bidi="en-US"/>
    </w:rPr>
  </w:style>
  <w:style w:type="character" w:styleId="affff9">
    <w:name w:val="footnote reference"/>
    <w:aliases w:val="Знак сноски-FN,Знак сноски 1,Ciae niinee-FN,Referencia nota al pie,Ссылка на сноску 45,Appel note de bas de page"/>
    <w:basedOn w:val="a5"/>
    <w:uiPriority w:val="99"/>
    <w:unhideWhenUsed/>
    <w:rsid w:val="00115184"/>
    <w:rPr>
      <w:vertAlign w:val="superscript"/>
    </w:rPr>
  </w:style>
  <w:style w:type="paragraph" w:styleId="2a">
    <w:name w:val="Quote"/>
    <w:basedOn w:val="a4"/>
    <w:next w:val="a4"/>
    <w:link w:val="2b"/>
    <w:uiPriority w:val="29"/>
    <w:qFormat/>
    <w:rsid w:val="00115184"/>
    <w:pPr>
      <w:spacing w:after="0" w:line="240" w:lineRule="auto"/>
    </w:pPr>
    <w:rPr>
      <w:rFonts w:cs="Times New Roman"/>
      <w:i/>
      <w:sz w:val="24"/>
      <w:szCs w:val="24"/>
      <w:lang w:val="en-US" w:eastAsia="en-US" w:bidi="en-US"/>
    </w:rPr>
  </w:style>
  <w:style w:type="character" w:customStyle="1" w:styleId="2b">
    <w:name w:val="Цитата 2 Знак"/>
    <w:basedOn w:val="a5"/>
    <w:link w:val="2a"/>
    <w:uiPriority w:val="29"/>
    <w:rsid w:val="00115184"/>
    <w:rPr>
      <w:rFonts w:cs="Times New Roman"/>
      <w:i/>
      <w:sz w:val="24"/>
      <w:szCs w:val="24"/>
      <w:lang w:val="en-US" w:eastAsia="en-US" w:bidi="en-US"/>
    </w:rPr>
  </w:style>
  <w:style w:type="paragraph" w:styleId="affffa">
    <w:name w:val="Intense Quote"/>
    <w:basedOn w:val="a4"/>
    <w:next w:val="a4"/>
    <w:link w:val="affffb"/>
    <w:uiPriority w:val="30"/>
    <w:qFormat/>
    <w:rsid w:val="00115184"/>
    <w:pPr>
      <w:spacing w:after="0" w:line="240" w:lineRule="auto"/>
      <w:ind w:left="720" w:right="720"/>
    </w:pPr>
    <w:rPr>
      <w:rFonts w:cs="Times New Roman"/>
      <w:b/>
      <w:i/>
      <w:sz w:val="24"/>
      <w:lang w:val="en-US" w:eastAsia="en-US" w:bidi="en-US"/>
    </w:rPr>
  </w:style>
  <w:style w:type="character" w:customStyle="1" w:styleId="affffb">
    <w:name w:val="Выделенная цитата Знак"/>
    <w:basedOn w:val="a5"/>
    <w:link w:val="affffa"/>
    <w:uiPriority w:val="30"/>
    <w:rsid w:val="00115184"/>
    <w:rPr>
      <w:rFonts w:cs="Times New Roman"/>
      <w:b/>
      <w:i/>
      <w:sz w:val="24"/>
      <w:lang w:val="en-US" w:eastAsia="en-US" w:bidi="en-US"/>
    </w:rPr>
  </w:style>
  <w:style w:type="character" w:styleId="affffc">
    <w:name w:val="Subtle Emphasis"/>
    <w:uiPriority w:val="19"/>
    <w:qFormat/>
    <w:rsid w:val="00115184"/>
    <w:rPr>
      <w:i/>
      <w:color w:val="5A5A5A" w:themeColor="text1" w:themeTint="A5"/>
    </w:rPr>
  </w:style>
  <w:style w:type="character" w:styleId="affffd">
    <w:name w:val="Intense Emphasis"/>
    <w:basedOn w:val="a5"/>
    <w:uiPriority w:val="21"/>
    <w:qFormat/>
    <w:rsid w:val="00115184"/>
    <w:rPr>
      <w:b/>
      <w:i/>
      <w:sz w:val="24"/>
      <w:szCs w:val="24"/>
      <w:u w:val="single"/>
    </w:rPr>
  </w:style>
  <w:style w:type="character" w:styleId="affffe">
    <w:name w:val="Subtle Reference"/>
    <w:basedOn w:val="a5"/>
    <w:uiPriority w:val="31"/>
    <w:qFormat/>
    <w:rsid w:val="00115184"/>
    <w:rPr>
      <w:sz w:val="24"/>
      <w:szCs w:val="24"/>
      <w:u w:val="single"/>
    </w:rPr>
  </w:style>
  <w:style w:type="character" w:styleId="afffff">
    <w:name w:val="Intense Reference"/>
    <w:basedOn w:val="a5"/>
    <w:uiPriority w:val="32"/>
    <w:qFormat/>
    <w:rsid w:val="00115184"/>
    <w:rPr>
      <w:b/>
      <w:sz w:val="24"/>
      <w:u w:val="single"/>
    </w:rPr>
  </w:style>
  <w:style w:type="character" w:styleId="afffff0">
    <w:name w:val="Book Title"/>
    <w:basedOn w:val="a5"/>
    <w:uiPriority w:val="33"/>
    <w:qFormat/>
    <w:rsid w:val="00115184"/>
    <w:rPr>
      <w:rFonts w:asciiTheme="majorHAnsi" w:eastAsiaTheme="majorEastAsia" w:hAnsiTheme="majorHAnsi"/>
      <w:b/>
      <w:i/>
      <w:sz w:val="24"/>
      <w:szCs w:val="24"/>
    </w:rPr>
  </w:style>
  <w:style w:type="paragraph" w:styleId="afffff1">
    <w:name w:val="TOC Heading"/>
    <w:basedOn w:val="11"/>
    <w:next w:val="a4"/>
    <w:uiPriority w:val="39"/>
    <w:unhideWhenUsed/>
    <w:qFormat/>
    <w:rsid w:val="0011518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numbering" w:customStyle="1" w:styleId="210">
    <w:name w:val="Нет списка21"/>
    <w:next w:val="a7"/>
    <w:uiPriority w:val="99"/>
    <w:semiHidden/>
    <w:unhideWhenUsed/>
    <w:rsid w:val="00115184"/>
  </w:style>
  <w:style w:type="paragraph" w:customStyle="1" w:styleId="afffff2">
    <w:name w:val="Егор"/>
    <w:basedOn w:val="11"/>
    <w:rsid w:val="00115184"/>
  </w:style>
  <w:style w:type="paragraph" w:customStyle="1" w:styleId="afffff3">
    <w:name w:val="Егор+"/>
    <w:basedOn w:val="a4"/>
    <w:qFormat/>
    <w:rsid w:val="00115184"/>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c">
    <w:name w:val="Егор1+"/>
    <w:basedOn w:val="afffff3"/>
    <w:qFormat/>
    <w:rsid w:val="00115184"/>
  </w:style>
  <w:style w:type="paragraph" w:customStyle="1" w:styleId="1d">
    <w:name w:val="Егор1"/>
    <w:basedOn w:val="a4"/>
    <w:link w:val="1e"/>
    <w:qFormat/>
    <w:rsid w:val="00115184"/>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e">
    <w:name w:val="Егор1 Знак"/>
    <w:basedOn w:val="a5"/>
    <w:link w:val="1d"/>
    <w:rsid w:val="00115184"/>
    <w:rPr>
      <w:rFonts w:ascii="Times New Roman" w:eastAsia="Times New Roman" w:hAnsi="Times New Roman" w:cs="Times New Roman"/>
      <w:b/>
      <w:i/>
      <w:sz w:val="28"/>
      <w:szCs w:val="26"/>
    </w:rPr>
  </w:style>
  <w:style w:type="table" w:customStyle="1" w:styleId="TableGridReport1">
    <w:name w:val="Table Grid Report1"/>
    <w:basedOn w:val="a6"/>
    <w:next w:val="aa"/>
    <w:uiPriority w:val="59"/>
    <w:rsid w:val="00115184"/>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5">
    <w:name w:val="toc 3"/>
    <w:basedOn w:val="a4"/>
    <w:next w:val="a4"/>
    <w:autoRedefine/>
    <w:uiPriority w:val="39"/>
    <w:unhideWhenUsed/>
    <w:qFormat/>
    <w:rsid w:val="00115184"/>
    <w:pPr>
      <w:tabs>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customStyle="1" w:styleId="36">
    <w:name w:val="Егор3"/>
    <w:basedOn w:val="afffff2"/>
    <w:qFormat/>
    <w:rsid w:val="00115184"/>
    <w:pPr>
      <w:keepNext w:val="0"/>
      <w:suppressAutoHyphens/>
      <w:spacing w:before="0" w:after="200" w:line="276" w:lineRule="auto"/>
      <w:ind w:left="0" w:firstLine="851"/>
      <w:jc w:val="center"/>
      <w:outlineLvl w:val="9"/>
    </w:pPr>
    <w:rPr>
      <w:rFonts w:ascii="Times New Roman" w:eastAsia="Calibri" w:hAnsi="Times New Roman"/>
      <w:b w:val="0"/>
      <w:bCs w:val="0"/>
      <w:i/>
      <w:caps/>
      <w:kern w:val="0"/>
      <w:sz w:val="26"/>
      <w:szCs w:val="22"/>
      <w:lang w:eastAsia="en-US"/>
    </w:rPr>
  </w:style>
  <w:style w:type="character" w:customStyle="1" w:styleId="1f">
    <w:name w:val="Схема документа Знак1"/>
    <w:basedOn w:val="a5"/>
    <w:uiPriority w:val="99"/>
    <w:semiHidden/>
    <w:rsid w:val="00115184"/>
    <w:rPr>
      <w:rFonts w:ascii="Tahoma" w:hAnsi="Tahoma" w:cs="Tahoma"/>
      <w:sz w:val="16"/>
      <w:szCs w:val="16"/>
    </w:rPr>
  </w:style>
  <w:style w:type="paragraph" w:customStyle="1" w:styleId="afffff4">
    <w:name w:val="ПодзаголовокКАТЯ"/>
    <w:basedOn w:val="a4"/>
    <w:qFormat/>
    <w:rsid w:val="00115184"/>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4"/>
    <w:next w:val="a4"/>
    <w:autoRedefine/>
    <w:uiPriority w:val="39"/>
    <w:unhideWhenUsed/>
    <w:rsid w:val="00115184"/>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4"/>
    <w:next w:val="a4"/>
    <w:autoRedefine/>
    <w:uiPriority w:val="39"/>
    <w:unhideWhenUsed/>
    <w:rsid w:val="00115184"/>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4"/>
    <w:next w:val="a4"/>
    <w:autoRedefine/>
    <w:uiPriority w:val="39"/>
    <w:unhideWhenUsed/>
    <w:rsid w:val="00115184"/>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4"/>
    <w:next w:val="a4"/>
    <w:autoRedefine/>
    <w:uiPriority w:val="39"/>
    <w:unhideWhenUsed/>
    <w:rsid w:val="00115184"/>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4"/>
    <w:next w:val="a4"/>
    <w:autoRedefine/>
    <w:uiPriority w:val="39"/>
    <w:unhideWhenUsed/>
    <w:rsid w:val="00115184"/>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4"/>
    <w:next w:val="a4"/>
    <w:autoRedefine/>
    <w:uiPriority w:val="39"/>
    <w:unhideWhenUsed/>
    <w:rsid w:val="00115184"/>
    <w:pPr>
      <w:spacing w:after="0" w:line="240" w:lineRule="auto"/>
      <w:ind w:left="1760" w:firstLine="709"/>
      <w:jc w:val="both"/>
    </w:pPr>
    <w:rPr>
      <w:rFonts w:ascii="Calibri" w:eastAsia="Calibri" w:hAnsi="Calibri" w:cs="Times New Roman"/>
      <w:sz w:val="20"/>
      <w:szCs w:val="20"/>
      <w:lang w:eastAsia="en-US"/>
    </w:rPr>
  </w:style>
  <w:style w:type="character" w:customStyle="1" w:styleId="afffff5">
    <w:name w:val="Текст концевой сноски Знак"/>
    <w:link w:val="afffff6"/>
    <w:rsid w:val="00115184"/>
    <w:rPr>
      <w:rFonts w:ascii="Calibri" w:eastAsia="Calibri" w:hAnsi="Calibri"/>
      <w:sz w:val="20"/>
      <w:szCs w:val="20"/>
    </w:rPr>
  </w:style>
  <w:style w:type="paragraph" w:styleId="afffff6">
    <w:name w:val="endnote text"/>
    <w:basedOn w:val="a4"/>
    <w:link w:val="afffff5"/>
    <w:unhideWhenUsed/>
    <w:rsid w:val="00115184"/>
    <w:pPr>
      <w:spacing w:after="0" w:line="240" w:lineRule="auto"/>
      <w:ind w:firstLine="709"/>
      <w:jc w:val="both"/>
    </w:pPr>
    <w:rPr>
      <w:rFonts w:ascii="Calibri" w:eastAsia="Calibri" w:hAnsi="Calibri"/>
      <w:sz w:val="20"/>
      <w:szCs w:val="20"/>
    </w:rPr>
  </w:style>
  <w:style w:type="character" w:customStyle="1" w:styleId="1f0">
    <w:name w:val="Текст концевой сноски Знак1"/>
    <w:basedOn w:val="a5"/>
    <w:uiPriority w:val="99"/>
    <w:semiHidden/>
    <w:rsid w:val="00115184"/>
    <w:rPr>
      <w:sz w:val="20"/>
      <w:szCs w:val="20"/>
    </w:rPr>
  </w:style>
  <w:style w:type="paragraph" w:customStyle="1" w:styleId="1f1">
    <w:name w:val="Подзаголовок1катя"/>
    <w:basedOn w:val="a4"/>
    <w:qFormat/>
    <w:rsid w:val="00115184"/>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c">
    <w:name w:val="Егор2"/>
    <w:basedOn w:val="3"/>
    <w:link w:val="2d"/>
    <w:qFormat/>
    <w:rsid w:val="00115184"/>
  </w:style>
  <w:style w:type="character" w:customStyle="1" w:styleId="2d">
    <w:name w:val="Егор2 Знак"/>
    <w:link w:val="2c"/>
    <w:rsid w:val="00115184"/>
    <w:rPr>
      <w:rFonts w:ascii="Times New Roman" w:eastAsia="Times New Roman" w:hAnsi="Times New Roman" w:cs="Times New Roman"/>
      <w:b/>
      <w:sz w:val="36"/>
      <w:szCs w:val="20"/>
    </w:rPr>
  </w:style>
  <w:style w:type="paragraph" w:customStyle="1" w:styleId="S4">
    <w:name w:val="S_Маркированный"/>
    <w:basedOn w:val="a4"/>
    <w:link w:val="S5"/>
    <w:autoRedefine/>
    <w:qFormat/>
    <w:rsid w:val="00115184"/>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basedOn w:val="a5"/>
    <w:link w:val="S4"/>
    <w:rsid w:val="00115184"/>
    <w:rPr>
      <w:rFonts w:ascii="Times New Roman" w:eastAsia="Calibri" w:hAnsi="Times New Roman" w:cs="Times New Roman"/>
      <w:color w:val="FF0000"/>
      <w:sz w:val="26"/>
      <w:szCs w:val="26"/>
    </w:rPr>
  </w:style>
  <w:style w:type="paragraph" w:customStyle="1" w:styleId="1f2">
    <w:name w:val="Абзац списка1"/>
    <w:basedOn w:val="a4"/>
    <w:qFormat/>
    <w:rsid w:val="00115184"/>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4"/>
    <w:rsid w:val="00115184"/>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4"/>
    <w:link w:val="Tabn2"/>
    <w:autoRedefine/>
    <w:rsid w:val="00115184"/>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115184"/>
    <w:rPr>
      <w:rFonts w:ascii="Trebuchet MS" w:eastAsia="Times New Roman" w:hAnsi="Trebuchet MS" w:cs="Times New Roman"/>
      <w:i/>
      <w:w w:val="103"/>
      <w:sz w:val="24"/>
      <w:szCs w:val="24"/>
      <w:lang w:eastAsia="en-US"/>
    </w:rPr>
  </w:style>
  <w:style w:type="character" w:customStyle="1" w:styleId="FontStyle80">
    <w:name w:val="Font Style80"/>
    <w:rsid w:val="00115184"/>
    <w:rPr>
      <w:rFonts w:ascii="Times New Roman" w:hAnsi="Times New Roman" w:cs="Times New Roman"/>
      <w:b/>
      <w:bCs/>
      <w:sz w:val="26"/>
      <w:szCs w:val="26"/>
    </w:rPr>
  </w:style>
  <w:style w:type="paragraph" w:customStyle="1" w:styleId="oblasttxt">
    <w:name w:val="oblasttxt"/>
    <w:basedOn w:val="a4"/>
    <w:rsid w:val="0011518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fff7">
    <w:name w:val="Обычный текст"/>
    <w:basedOn w:val="a4"/>
    <w:qFormat/>
    <w:rsid w:val="00115184"/>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4"/>
    <w:rsid w:val="00115184"/>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paragraph" w:customStyle="1" w:styleId="Style14">
    <w:name w:val="Style14"/>
    <w:basedOn w:val="a4"/>
    <w:rsid w:val="00115184"/>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basedOn w:val="a5"/>
    <w:rsid w:val="00115184"/>
    <w:rPr>
      <w:rFonts w:ascii="Times New Roman" w:hAnsi="Times New Roman" w:cs="Times New Roman"/>
      <w:sz w:val="26"/>
      <w:szCs w:val="26"/>
    </w:rPr>
  </w:style>
  <w:style w:type="paragraph" w:customStyle="1" w:styleId="Normal0">
    <w:name w:val="Normal Знак Знак"/>
    <w:rsid w:val="00115184"/>
    <w:pPr>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afffff8">
    <w:name w:val="Знак"/>
    <w:basedOn w:val="a4"/>
    <w:rsid w:val="00115184"/>
    <w:pPr>
      <w:spacing w:after="0" w:line="240" w:lineRule="auto"/>
      <w:ind w:firstLine="709"/>
      <w:jc w:val="both"/>
    </w:pPr>
    <w:rPr>
      <w:rFonts w:ascii="Verdana" w:eastAsia="Times New Roman" w:hAnsi="Verdana" w:cs="Verdana"/>
      <w:sz w:val="20"/>
      <w:szCs w:val="20"/>
      <w:lang w:val="en-US" w:eastAsia="en-US"/>
    </w:rPr>
  </w:style>
  <w:style w:type="paragraph" w:customStyle="1" w:styleId="2e">
    <w:name w:val="Текст2"/>
    <w:basedOn w:val="a4"/>
    <w:rsid w:val="00115184"/>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4"/>
    <w:rsid w:val="00115184"/>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basedOn w:val="a5"/>
    <w:rsid w:val="00115184"/>
    <w:rPr>
      <w:rFonts w:ascii="Trebuchet MS" w:hAnsi="Trebuchet MS" w:cs="Trebuchet MS"/>
      <w:b/>
      <w:bCs/>
      <w:sz w:val="22"/>
      <w:szCs w:val="22"/>
    </w:rPr>
  </w:style>
  <w:style w:type="paragraph" w:customStyle="1" w:styleId="s16">
    <w:name w:val="s_16"/>
    <w:basedOn w:val="a4"/>
    <w:rsid w:val="0011518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fff9">
    <w:name w:val="Мария"/>
    <w:basedOn w:val="a4"/>
    <w:uiPriority w:val="99"/>
    <w:rsid w:val="00115184"/>
    <w:pPr>
      <w:spacing w:before="240" w:after="120" w:line="240" w:lineRule="auto"/>
      <w:ind w:firstLine="709"/>
      <w:jc w:val="both"/>
    </w:pPr>
    <w:rPr>
      <w:rFonts w:ascii="Times New Roman" w:eastAsia="Times New Roman" w:hAnsi="Times New Roman" w:cs="Times New Roman"/>
      <w:sz w:val="26"/>
      <w:szCs w:val="26"/>
    </w:rPr>
  </w:style>
  <w:style w:type="paragraph" w:customStyle="1" w:styleId="211">
    <w:name w:val="Цитата 21"/>
    <w:basedOn w:val="a4"/>
    <w:next w:val="a4"/>
    <w:link w:val="QuoteChar"/>
    <w:uiPriority w:val="99"/>
    <w:qFormat/>
    <w:rsid w:val="00115184"/>
    <w:pPr>
      <w:spacing w:after="0" w:line="240" w:lineRule="auto"/>
      <w:ind w:firstLine="709"/>
      <w:jc w:val="both"/>
    </w:pPr>
    <w:rPr>
      <w:rFonts w:ascii="Calibri" w:eastAsia="Times New Roman" w:hAnsi="Calibri" w:cs="Times New Roman"/>
      <w:i/>
      <w:iCs/>
      <w:color w:val="000000"/>
      <w:sz w:val="24"/>
      <w:lang w:eastAsia="en-US"/>
    </w:rPr>
  </w:style>
  <w:style w:type="character" w:customStyle="1" w:styleId="QuoteChar">
    <w:name w:val="Quote Char"/>
    <w:basedOn w:val="a5"/>
    <w:link w:val="211"/>
    <w:uiPriority w:val="99"/>
    <w:locked/>
    <w:rsid w:val="00115184"/>
    <w:rPr>
      <w:rFonts w:ascii="Calibri" w:eastAsia="Times New Roman" w:hAnsi="Calibri" w:cs="Times New Roman"/>
      <w:i/>
      <w:iCs/>
      <w:color w:val="000000"/>
      <w:sz w:val="24"/>
      <w:lang w:eastAsia="en-US"/>
    </w:rPr>
  </w:style>
  <w:style w:type="paragraph" w:customStyle="1" w:styleId="-">
    <w:name w:val="диссер-текст"/>
    <w:basedOn w:val="a4"/>
    <w:link w:val="-0"/>
    <w:semiHidden/>
    <w:rsid w:val="00115184"/>
    <w:pPr>
      <w:spacing w:after="0" w:line="238" w:lineRule="auto"/>
      <w:ind w:firstLine="567"/>
      <w:jc w:val="both"/>
    </w:pPr>
    <w:rPr>
      <w:rFonts w:ascii="Times New Roman" w:eastAsia="Times New Roman" w:hAnsi="Times New Roman" w:cs="Times New Roman"/>
      <w:sz w:val="28"/>
      <w:lang w:val="en-US"/>
    </w:rPr>
  </w:style>
  <w:style w:type="character" w:customStyle="1" w:styleId="-0">
    <w:name w:val="диссер-текст Знак"/>
    <w:basedOn w:val="a5"/>
    <w:link w:val="-"/>
    <w:semiHidden/>
    <w:locked/>
    <w:rsid w:val="00115184"/>
    <w:rPr>
      <w:rFonts w:ascii="Times New Roman" w:eastAsia="Times New Roman" w:hAnsi="Times New Roman" w:cs="Times New Roman"/>
      <w:sz w:val="28"/>
      <w:lang w:val="en-US"/>
    </w:rPr>
  </w:style>
  <w:style w:type="character" w:customStyle="1" w:styleId="310">
    <w:name w:val="Основной текст с отступом 3 Знак1"/>
    <w:basedOn w:val="a5"/>
    <w:semiHidden/>
    <w:rsid w:val="00115184"/>
    <w:rPr>
      <w:sz w:val="16"/>
      <w:szCs w:val="16"/>
    </w:rPr>
  </w:style>
  <w:style w:type="paragraph" w:styleId="z-">
    <w:name w:val="HTML Bottom of Form"/>
    <w:basedOn w:val="a4"/>
    <w:next w:val="a4"/>
    <w:link w:val="z-0"/>
    <w:hidden/>
    <w:rsid w:val="00115184"/>
    <w:pPr>
      <w:pBdr>
        <w:top w:val="single" w:sz="6" w:space="1" w:color="auto"/>
      </w:pBdr>
      <w:spacing w:after="0" w:line="240" w:lineRule="auto"/>
      <w:ind w:firstLine="709"/>
      <w:jc w:val="center"/>
    </w:pPr>
    <w:rPr>
      <w:rFonts w:ascii="Arial" w:eastAsia="Times New Roman" w:hAnsi="Arial" w:cs="Arial"/>
      <w:vanish/>
      <w:color w:val="FFFFFF"/>
      <w:sz w:val="16"/>
      <w:szCs w:val="16"/>
    </w:rPr>
  </w:style>
  <w:style w:type="character" w:customStyle="1" w:styleId="z-0">
    <w:name w:val="z-Конец формы Знак"/>
    <w:basedOn w:val="a5"/>
    <w:link w:val="z-"/>
    <w:rsid w:val="00115184"/>
    <w:rPr>
      <w:rFonts w:ascii="Arial" w:eastAsia="Times New Roman" w:hAnsi="Arial" w:cs="Arial"/>
      <w:vanish/>
      <w:color w:val="FFFFFF"/>
      <w:sz w:val="16"/>
      <w:szCs w:val="16"/>
    </w:rPr>
  </w:style>
  <w:style w:type="character" w:customStyle="1" w:styleId="HTML">
    <w:name w:val="Стандартный HTML Знак"/>
    <w:basedOn w:val="a5"/>
    <w:link w:val="HTML0"/>
    <w:uiPriority w:val="99"/>
    <w:rsid w:val="00115184"/>
    <w:rPr>
      <w:rFonts w:ascii="Courier New" w:eastAsia="Times New Roman" w:hAnsi="Courier New" w:cs="Courier New"/>
      <w:sz w:val="20"/>
      <w:szCs w:val="20"/>
    </w:rPr>
  </w:style>
  <w:style w:type="paragraph" w:styleId="HTML0">
    <w:name w:val="HTML Preformatted"/>
    <w:basedOn w:val="a4"/>
    <w:link w:val="HTML"/>
    <w:uiPriority w:val="99"/>
    <w:rsid w:val="00115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1">
    <w:name w:val="Стандартный HTML Знак1"/>
    <w:basedOn w:val="a5"/>
    <w:uiPriority w:val="99"/>
    <w:semiHidden/>
    <w:rsid w:val="00115184"/>
    <w:rPr>
      <w:rFonts w:ascii="Consolas" w:hAnsi="Consolas" w:cs="Consolas"/>
      <w:sz w:val="20"/>
      <w:szCs w:val="20"/>
    </w:rPr>
  </w:style>
  <w:style w:type="character" w:customStyle="1" w:styleId="212">
    <w:name w:val="Основной текст 2 Знак1"/>
    <w:basedOn w:val="a5"/>
    <w:semiHidden/>
    <w:rsid w:val="00115184"/>
  </w:style>
  <w:style w:type="character" w:customStyle="1" w:styleId="1f3">
    <w:name w:val="Основной текст с отступом Знак1"/>
    <w:basedOn w:val="a5"/>
    <w:semiHidden/>
    <w:rsid w:val="00115184"/>
  </w:style>
  <w:style w:type="character" w:customStyle="1" w:styleId="1f4">
    <w:name w:val="Основной текст Знак1"/>
    <w:basedOn w:val="a5"/>
    <w:semiHidden/>
    <w:rsid w:val="00115184"/>
  </w:style>
  <w:style w:type="paragraph" w:customStyle="1" w:styleId="1f5">
    <w:name w:val="Выделенная цитата1"/>
    <w:basedOn w:val="a4"/>
    <w:next w:val="a4"/>
    <w:link w:val="IntenseQuoteChar"/>
    <w:semiHidden/>
    <w:rsid w:val="00115184"/>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IntenseQuoteChar">
    <w:name w:val="Intense Quote Char"/>
    <w:basedOn w:val="a5"/>
    <w:link w:val="1f5"/>
    <w:semiHidden/>
    <w:locked/>
    <w:rsid w:val="00115184"/>
    <w:rPr>
      <w:rFonts w:ascii="Calibri" w:eastAsia="Times New Roman" w:hAnsi="Calibri" w:cs="Calibri"/>
      <w:b/>
      <w:bCs/>
      <w:i/>
      <w:iCs/>
      <w:color w:val="4F81BD"/>
      <w:sz w:val="24"/>
      <w:lang w:val="en-US" w:eastAsia="en-US"/>
    </w:rPr>
  </w:style>
  <w:style w:type="paragraph" w:styleId="2">
    <w:name w:val="List Bullet 2"/>
    <w:basedOn w:val="a4"/>
    <w:rsid w:val="00115184"/>
    <w:pPr>
      <w:widowControl w:val="0"/>
      <w:numPr>
        <w:numId w:val="2"/>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ffa">
    <w:name w:val="Ч_таблица"/>
    <w:basedOn w:val="a6"/>
    <w:rsid w:val="00115184"/>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fb">
    <w:name w:val="Ч_текст"/>
    <w:basedOn w:val="a4"/>
    <w:link w:val="afffffc"/>
    <w:autoRedefine/>
    <w:rsid w:val="00115184"/>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ffc">
    <w:name w:val="Ч_текст Знак"/>
    <w:basedOn w:val="a5"/>
    <w:link w:val="afffffb"/>
    <w:rsid w:val="00115184"/>
    <w:rPr>
      <w:rFonts w:ascii="Times New Roman" w:eastAsia="Times New Roman" w:hAnsi="Times New Roman" w:cs="Times New Roman"/>
      <w:b/>
      <w:sz w:val="28"/>
      <w:szCs w:val="28"/>
    </w:rPr>
  </w:style>
  <w:style w:type="paragraph" w:customStyle="1" w:styleId="afffffd">
    <w:name w:val="Обычный (ПЗ)"/>
    <w:basedOn w:val="a4"/>
    <w:link w:val="afffffe"/>
    <w:rsid w:val="00115184"/>
    <w:pPr>
      <w:spacing w:after="0" w:line="240" w:lineRule="auto"/>
      <w:ind w:firstLine="720"/>
      <w:jc w:val="both"/>
    </w:pPr>
    <w:rPr>
      <w:rFonts w:ascii="Times New Roman" w:eastAsia="Times New Roman" w:hAnsi="Times New Roman" w:cs="Times New Roman"/>
      <w:sz w:val="24"/>
      <w:szCs w:val="24"/>
    </w:rPr>
  </w:style>
  <w:style w:type="character" w:customStyle="1" w:styleId="afffffe">
    <w:name w:val="Обычный (ПЗ) Знак"/>
    <w:basedOn w:val="a5"/>
    <w:link w:val="afffffd"/>
    <w:rsid w:val="00115184"/>
    <w:rPr>
      <w:rFonts w:ascii="Times New Roman" w:eastAsia="Times New Roman" w:hAnsi="Times New Roman" w:cs="Times New Roman"/>
      <w:sz w:val="24"/>
      <w:szCs w:val="24"/>
    </w:rPr>
  </w:style>
  <w:style w:type="paragraph" w:customStyle="1" w:styleId="affffff">
    <w:name w:val="Основной стиль записки"/>
    <w:basedOn w:val="a4"/>
    <w:qFormat/>
    <w:rsid w:val="00115184"/>
    <w:pPr>
      <w:spacing w:after="0" w:line="240" w:lineRule="auto"/>
      <w:ind w:firstLine="709"/>
      <w:jc w:val="both"/>
    </w:pPr>
    <w:rPr>
      <w:rFonts w:ascii="Times New Roman" w:eastAsia="Times New Roman" w:hAnsi="Times New Roman" w:cs="Times New Roman"/>
      <w:sz w:val="24"/>
      <w:szCs w:val="24"/>
    </w:rPr>
  </w:style>
  <w:style w:type="paragraph" w:customStyle="1" w:styleId="affffff0">
    <w:name w:val="Знак Знак Знак Знак Знак Знак Знак Знак Знак Знак"/>
    <w:basedOn w:val="a4"/>
    <w:rsid w:val="00115184"/>
    <w:pPr>
      <w:spacing w:after="0" w:line="240" w:lineRule="auto"/>
      <w:ind w:firstLine="709"/>
      <w:jc w:val="both"/>
    </w:pPr>
    <w:rPr>
      <w:rFonts w:ascii="Verdana" w:eastAsia="Times New Roman" w:hAnsi="Verdana" w:cs="Verdana"/>
      <w:sz w:val="20"/>
      <w:szCs w:val="20"/>
      <w:lang w:val="en-US" w:eastAsia="en-US"/>
    </w:rPr>
  </w:style>
  <w:style w:type="character" w:customStyle="1" w:styleId="Normal">
    <w:name w:val="Normal Знак"/>
    <w:basedOn w:val="a5"/>
    <w:link w:val="1a"/>
    <w:rsid w:val="00115184"/>
    <w:rPr>
      <w:rFonts w:ascii="Times New Roman" w:eastAsia="Times New Roman" w:hAnsi="Times New Roman" w:cs="Times New Roman"/>
      <w:kern w:val="1"/>
      <w:sz w:val="24"/>
      <w:szCs w:val="20"/>
      <w:lang w:eastAsia="ar-SA"/>
    </w:rPr>
  </w:style>
  <w:style w:type="paragraph" w:customStyle="1" w:styleId="Normal10-02">
    <w:name w:val="Normal + 10 пт полужирный По центру Слева:  -02 см Справ..."/>
    <w:basedOn w:val="a4"/>
    <w:link w:val="Normal10-020"/>
    <w:rsid w:val="00115184"/>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basedOn w:val="a5"/>
    <w:link w:val="Normal10-02"/>
    <w:rsid w:val="00115184"/>
    <w:rPr>
      <w:rFonts w:ascii="Times New Roman" w:eastAsia="Times New Roman" w:hAnsi="Times New Roman" w:cs="Times New Roman"/>
      <w:b/>
      <w:bCs/>
      <w:sz w:val="20"/>
      <w:szCs w:val="20"/>
    </w:rPr>
  </w:style>
  <w:style w:type="paragraph" w:customStyle="1" w:styleId="CharChar">
    <w:name w:val="Char Char"/>
    <w:basedOn w:val="a4"/>
    <w:rsid w:val="00115184"/>
    <w:pPr>
      <w:spacing w:after="160" w:line="240" w:lineRule="exact"/>
      <w:ind w:firstLine="709"/>
      <w:jc w:val="both"/>
    </w:pPr>
    <w:rPr>
      <w:rFonts w:ascii="Verdana" w:eastAsia="Times New Roman" w:hAnsi="Verdana" w:cs="Times New Roman"/>
      <w:sz w:val="20"/>
      <w:szCs w:val="20"/>
      <w:lang w:val="en-US" w:eastAsia="en-US"/>
    </w:rPr>
  </w:style>
  <w:style w:type="character" w:customStyle="1" w:styleId="blk">
    <w:name w:val="blk"/>
    <w:basedOn w:val="a5"/>
    <w:rsid w:val="00115184"/>
  </w:style>
  <w:style w:type="paragraph" w:customStyle="1" w:styleId="a">
    <w:name w:val="Список нумерованный"/>
    <w:basedOn w:val="a4"/>
    <w:rsid w:val="00115184"/>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ff1">
    <w:name w:val="Содержание"/>
    <w:basedOn w:val="a4"/>
    <w:rsid w:val="00115184"/>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1">
    <w:name w:val="Список 1)"/>
    <w:basedOn w:val="a4"/>
    <w:rsid w:val="00115184"/>
    <w:pPr>
      <w:numPr>
        <w:numId w:val="5"/>
      </w:numPr>
      <w:spacing w:after="60" w:line="240" w:lineRule="auto"/>
      <w:jc w:val="both"/>
    </w:pPr>
    <w:rPr>
      <w:rFonts w:ascii="Times New Roman" w:eastAsia="Times New Roman" w:hAnsi="Times New Roman" w:cs="Times New Roman"/>
      <w:sz w:val="24"/>
      <w:szCs w:val="24"/>
    </w:rPr>
  </w:style>
  <w:style w:type="paragraph" w:customStyle="1" w:styleId="a2">
    <w:name w:val="Табличный_нумерованный"/>
    <w:basedOn w:val="a4"/>
    <w:link w:val="affffff2"/>
    <w:rsid w:val="00115184"/>
    <w:pPr>
      <w:numPr>
        <w:numId w:val="4"/>
      </w:numPr>
      <w:spacing w:after="0" w:line="240" w:lineRule="auto"/>
    </w:pPr>
    <w:rPr>
      <w:rFonts w:ascii="Times New Roman" w:eastAsia="Times New Roman" w:hAnsi="Times New Roman" w:cs="Times New Roman"/>
      <w:sz w:val="20"/>
      <w:szCs w:val="20"/>
    </w:rPr>
  </w:style>
  <w:style w:type="character" w:customStyle="1" w:styleId="affffff2">
    <w:name w:val="Табличный_нумерованный Знак"/>
    <w:link w:val="a2"/>
    <w:rsid w:val="00115184"/>
    <w:rPr>
      <w:rFonts w:ascii="Times New Roman" w:eastAsia="Times New Roman" w:hAnsi="Times New Roman" w:cs="Times New Roman"/>
      <w:sz w:val="20"/>
      <w:szCs w:val="20"/>
    </w:rPr>
  </w:style>
  <w:style w:type="paragraph" w:styleId="affffff3">
    <w:name w:val="toa heading"/>
    <w:basedOn w:val="a4"/>
    <w:next w:val="a4"/>
    <w:semiHidden/>
    <w:rsid w:val="00115184"/>
    <w:pPr>
      <w:spacing w:before="40" w:after="20" w:line="240" w:lineRule="auto"/>
      <w:jc w:val="center"/>
    </w:pPr>
    <w:rPr>
      <w:rFonts w:ascii="Times New Roman" w:eastAsia="Times New Roman" w:hAnsi="Times New Roman" w:cs="Times New Roman"/>
      <w:b/>
      <w:szCs w:val="20"/>
    </w:rPr>
  </w:style>
  <w:style w:type="paragraph" w:styleId="affffff4">
    <w:name w:val="annotation text"/>
    <w:basedOn w:val="a4"/>
    <w:link w:val="affffff5"/>
    <w:semiHidden/>
    <w:rsid w:val="00115184"/>
    <w:pPr>
      <w:spacing w:after="0" w:line="240" w:lineRule="auto"/>
    </w:pPr>
    <w:rPr>
      <w:rFonts w:ascii="Times New Roman" w:eastAsia="Times New Roman" w:hAnsi="Times New Roman" w:cs="Times New Roman"/>
      <w:sz w:val="20"/>
      <w:szCs w:val="20"/>
    </w:rPr>
  </w:style>
  <w:style w:type="character" w:customStyle="1" w:styleId="affffff5">
    <w:name w:val="Текст примечания Знак"/>
    <w:basedOn w:val="a5"/>
    <w:link w:val="affffff4"/>
    <w:semiHidden/>
    <w:rsid w:val="00115184"/>
    <w:rPr>
      <w:rFonts w:ascii="Times New Roman" w:eastAsia="Times New Roman" w:hAnsi="Times New Roman" w:cs="Times New Roman"/>
      <w:sz w:val="20"/>
      <w:szCs w:val="20"/>
    </w:rPr>
  </w:style>
  <w:style w:type="paragraph" w:styleId="affffff6">
    <w:name w:val="annotation subject"/>
    <w:basedOn w:val="affffff4"/>
    <w:next w:val="affffff4"/>
    <w:link w:val="affffff7"/>
    <w:semiHidden/>
    <w:rsid w:val="00115184"/>
    <w:pPr>
      <w:ind w:firstLine="284"/>
      <w:jc w:val="both"/>
    </w:pPr>
    <w:rPr>
      <w:b/>
      <w:bCs/>
    </w:rPr>
  </w:style>
  <w:style w:type="character" w:customStyle="1" w:styleId="affffff7">
    <w:name w:val="Тема примечания Знак"/>
    <w:basedOn w:val="affffff5"/>
    <w:link w:val="affffff6"/>
    <w:semiHidden/>
    <w:rsid w:val="00115184"/>
    <w:rPr>
      <w:rFonts w:ascii="Times New Roman" w:eastAsia="Times New Roman" w:hAnsi="Times New Roman" w:cs="Times New Roman"/>
      <w:b/>
      <w:bCs/>
      <w:sz w:val="20"/>
      <w:szCs w:val="20"/>
    </w:rPr>
  </w:style>
  <w:style w:type="paragraph" w:customStyle="1" w:styleId="a3">
    <w:name w:val="Требования"/>
    <w:basedOn w:val="a4"/>
    <w:rsid w:val="00115184"/>
    <w:pPr>
      <w:numPr>
        <w:ilvl w:val="1"/>
        <w:numId w:val="6"/>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fff3"/>
    <w:rsid w:val="00115184"/>
    <w:pPr>
      <w:widowControl/>
      <w:numPr>
        <w:numId w:val="3"/>
      </w:numPr>
      <w:suppressAutoHyphens w:val="0"/>
      <w:spacing w:after="60"/>
      <w:ind w:left="720" w:hanging="360"/>
      <w:jc w:val="both"/>
    </w:pPr>
    <w:rPr>
      <w:rFonts w:eastAsia="Times New Roman" w:cs="Times New Roman"/>
      <w:snapToGrid w:val="0"/>
      <w:kern w:val="0"/>
      <w:lang w:eastAsia="ru-RU" w:bidi="ar-SA"/>
    </w:rPr>
  </w:style>
  <w:style w:type="character" w:styleId="affffff8">
    <w:name w:val="annotation reference"/>
    <w:semiHidden/>
    <w:rsid w:val="00115184"/>
    <w:rPr>
      <w:sz w:val="16"/>
      <w:szCs w:val="16"/>
    </w:rPr>
  </w:style>
  <w:style w:type="paragraph" w:customStyle="1" w:styleId="1f6">
    <w:name w:val="Обычный 1"/>
    <w:basedOn w:val="a4"/>
    <w:next w:val="a4"/>
    <w:semiHidden/>
    <w:rsid w:val="00115184"/>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ff9">
    <w:name w:val="Обычный влево"/>
    <w:basedOn w:val="1f6"/>
    <w:rsid w:val="00115184"/>
    <w:pPr>
      <w:tabs>
        <w:tab w:val="clear" w:pos="360"/>
      </w:tabs>
      <w:spacing w:before="0"/>
      <w:ind w:left="0" w:firstLine="0"/>
      <w:jc w:val="left"/>
    </w:pPr>
  </w:style>
  <w:style w:type="paragraph" w:customStyle="1" w:styleId="102">
    <w:name w:val="Табличный_центр_10"/>
    <w:basedOn w:val="a4"/>
    <w:qFormat/>
    <w:rsid w:val="00115184"/>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4"/>
    <w:qFormat/>
    <w:rsid w:val="00115184"/>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d"/>
    <w:qFormat/>
    <w:rsid w:val="00115184"/>
    <w:pPr>
      <w:jc w:val="center"/>
    </w:pPr>
    <w:rPr>
      <w:b/>
      <w:sz w:val="20"/>
    </w:rPr>
  </w:style>
  <w:style w:type="paragraph" w:customStyle="1" w:styleId="1f7">
    <w:name w:val="1"/>
    <w:basedOn w:val="a4"/>
    <w:next w:val="a4"/>
    <w:uiPriority w:val="10"/>
    <w:qFormat/>
    <w:rsid w:val="00115184"/>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fa">
    <w:name w:val="Заголовок Знак"/>
    <w:uiPriority w:val="10"/>
    <w:rsid w:val="00115184"/>
    <w:rPr>
      <w:rFonts w:ascii="Cambria" w:eastAsia="Times New Roman" w:hAnsi="Cambria" w:cs="Times New Roman"/>
      <w:i/>
      <w:iCs/>
      <w:color w:val="243F60"/>
      <w:sz w:val="60"/>
      <w:szCs w:val="60"/>
    </w:rPr>
  </w:style>
  <w:style w:type="paragraph" w:styleId="affffffb">
    <w:name w:val="List Bullet"/>
    <w:basedOn w:val="a4"/>
    <w:unhideWhenUsed/>
    <w:rsid w:val="00115184"/>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fc">
    <w:name w:val="FollowedHyperlink"/>
    <w:uiPriority w:val="99"/>
    <w:unhideWhenUsed/>
    <w:rsid w:val="00115184"/>
    <w:rPr>
      <w:color w:val="800080"/>
      <w:u w:val="single"/>
    </w:rPr>
  </w:style>
  <w:style w:type="numbering" w:styleId="111111">
    <w:name w:val="Outline List 2"/>
    <w:basedOn w:val="a7"/>
    <w:rsid w:val="00115184"/>
    <w:pPr>
      <w:numPr>
        <w:numId w:val="9"/>
      </w:numPr>
    </w:pPr>
  </w:style>
  <w:style w:type="numbering" w:styleId="1ai">
    <w:name w:val="Outline List 1"/>
    <w:basedOn w:val="a7"/>
    <w:rsid w:val="00115184"/>
    <w:pPr>
      <w:numPr>
        <w:numId w:val="10"/>
      </w:numPr>
    </w:pPr>
  </w:style>
  <w:style w:type="paragraph" w:styleId="37">
    <w:name w:val="Body Text 3"/>
    <w:basedOn w:val="a4"/>
    <w:link w:val="38"/>
    <w:rsid w:val="00115184"/>
    <w:pPr>
      <w:spacing w:after="120" w:line="360" w:lineRule="auto"/>
      <w:ind w:firstLine="680"/>
      <w:jc w:val="both"/>
    </w:pPr>
    <w:rPr>
      <w:rFonts w:ascii="Times New Roman" w:eastAsia="Times New Roman" w:hAnsi="Times New Roman" w:cs="Times New Roman"/>
      <w:sz w:val="16"/>
      <w:szCs w:val="16"/>
    </w:rPr>
  </w:style>
  <w:style w:type="character" w:customStyle="1" w:styleId="38">
    <w:name w:val="Основной текст 3 Знак"/>
    <w:basedOn w:val="a5"/>
    <w:link w:val="37"/>
    <w:rsid w:val="00115184"/>
    <w:rPr>
      <w:rFonts w:ascii="Times New Roman" w:eastAsia="Times New Roman" w:hAnsi="Times New Roman" w:cs="Times New Roman"/>
      <w:sz w:val="16"/>
      <w:szCs w:val="16"/>
    </w:rPr>
  </w:style>
  <w:style w:type="paragraph" w:styleId="affffffd">
    <w:name w:val="Block Text"/>
    <w:basedOn w:val="a4"/>
    <w:rsid w:val="00115184"/>
    <w:pPr>
      <w:spacing w:after="0" w:line="360" w:lineRule="auto"/>
      <w:ind w:left="526" w:right="43" w:firstLine="709"/>
      <w:jc w:val="both"/>
    </w:pPr>
    <w:rPr>
      <w:rFonts w:ascii="Times New Roman" w:eastAsia="Times New Roman" w:hAnsi="Times New Roman" w:cs="Times New Roman"/>
      <w:sz w:val="28"/>
      <w:szCs w:val="28"/>
    </w:rPr>
  </w:style>
  <w:style w:type="character" w:styleId="affffffe">
    <w:name w:val="line number"/>
    <w:rsid w:val="00115184"/>
    <w:rPr>
      <w:sz w:val="18"/>
      <w:szCs w:val="18"/>
    </w:rPr>
  </w:style>
  <w:style w:type="paragraph" w:styleId="2f">
    <w:name w:val="List 2"/>
    <w:basedOn w:val="afff3"/>
    <w:rsid w:val="00115184"/>
    <w:pPr>
      <w:widowControl/>
      <w:suppressAutoHyphens w:val="0"/>
      <w:spacing w:after="240" w:line="240" w:lineRule="atLeast"/>
      <w:ind w:left="1800" w:hanging="360"/>
      <w:jc w:val="both"/>
    </w:pPr>
    <w:rPr>
      <w:rFonts w:ascii="Arial" w:eastAsia="Times New Roman" w:hAnsi="Arial" w:cs="Arial"/>
      <w:spacing w:val="-5"/>
      <w:kern w:val="0"/>
      <w:sz w:val="20"/>
      <w:szCs w:val="20"/>
      <w:lang w:eastAsia="en-US" w:bidi="ar-SA"/>
    </w:rPr>
  </w:style>
  <w:style w:type="paragraph" w:styleId="39">
    <w:name w:val="List 3"/>
    <w:basedOn w:val="afff3"/>
    <w:rsid w:val="00115184"/>
    <w:pPr>
      <w:widowControl/>
      <w:suppressAutoHyphens w:val="0"/>
      <w:spacing w:after="240" w:line="240" w:lineRule="atLeast"/>
      <w:ind w:left="2160" w:hanging="360"/>
      <w:jc w:val="both"/>
    </w:pPr>
    <w:rPr>
      <w:rFonts w:ascii="Arial" w:eastAsia="Times New Roman" w:hAnsi="Arial" w:cs="Arial"/>
      <w:spacing w:val="-5"/>
      <w:kern w:val="0"/>
      <w:sz w:val="20"/>
      <w:szCs w:val="20"/>
      <w:lang w:eastAsia="en-US" w:bidi="ar-SA"/>
    </w:rPr>
  </w:style>
  <w:style w:type="paragraph" w:styleId="42">
    <w:name w:val="List 4"/>
    <w:basedOn w:val="afff3"/>
    <w:rsid w:val="00115184"/>
    <w:pPr>
      <w:widowControl/>
      <w:suppressAutoHyphens w:val="0"/>
      <w:spacing w:after="240" w:line="240" w:lineRule="atLeast"/>
      <w:ind w:left="2520" w:hanging="360"/>
      <w:jc w:val="both"/>
    </w:pPr>
    <w:rPr>
      <w:rFonts w:ascii="Arial" w:eastAsia="Times New Roman" w:hAnsi="Arial" w:cs="Arial"/>
      <w:spacing w:val="-5"/>
      <w:kern w:val="0"/>
      <w:sz w:val="20"/>
      <w:szCs w:val="20"/>
      <w:lang w:eastAsia="en-US" w:bidi="ar-SA"/>
    </w:rPr>
  </w:style>
  <w:style w:type="paragraph" w:styleId="52">
    <w:name w:val="List 5"/>
    <w:basedOn w:val="afff3"/>
    <w:rsid w:val="00115184"/>
    <w:pPr>
      <w:widowControl/>
      <w:suppressAutoHyphens w:val="0"/>
      <w:spacing w:after="240" w:line="240" w:lineRule="atLeast"/>
      <w:ind w:left="2880" w:hanging="360"/>
      <w:jc w:val="both"/>
    </w:pPr>
    <w:rPr>
      <w:rFonts w:ascii="Arial" w:eastAsia="Times New Roman" w:hAnsi="Arial" w:cs="Arial"/>
      <w:spacing w:val="-5"/>
      <w:kern w:val="0"/>
      <w:sz w:val="20"/>
      <w:szCs w:val="20"/>
      <w:lang w:eastAsia="en-US" w:bidi="ar-SA"/>
    </w:rPr>
  </w:style>
  <w:style w:type="paragraph" w:styleId="3a">
    <w:name w:val="List Bullet 3"/>
    <w:basedOn w:val="affffffb"/>
    <w:autoRedefine/>
    <w:rsid w:val="00115184"/>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fb"/>
    <w:autoRedefine/>
    <w:rsid w:val="00115184"/>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fb"/>
    <w:autoRedefine/>
    <w:rsid w:val="00115184"/>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f">
    <w:name w:val="List Continue"/>
    <w:basedOn w:val="afff3"/>
    <w:rsid w:val="00115184"/>
    <w:pPr>
      <w:widowControl/>
      <w:suppressAutoHyphens w:val="0"/>
      <w:spacing w:after="240" w:line="240" w:lineRule="atLeast"/>
      <w:ind w:left="1440"/>
      <w:jc w:val="both"/>
    </w:pPr>
    <w:rPr>
      <w:rFonts w:ascii="Arial" w:eastAsia="Times New Roman" w:hAnsi="Arial" w:cs="Arial"/>
      <w:spacing w:val="-5"/>
      <w:kern w:val="0"/>
      <w:sz w:val="20"/>
      <w:szCs w:val="20"/>
      <w:lang w:eastAsia="en-US" w:bidi="ar-SA"/>
    </w:rPr>
  </w:style>
  <w:style w:type="paragraph" w:styleId="2f0">
    <w:name w:val="List Continue 2"/>
    <w:basedOn w:val="afffffff"/>
    <w:rsid w:val="00115184"/>
    <w:pPr>
      <w:ind w:left="2160"/>
    </w:pPr>
  </w:style>
  <w:style w:type="paragraph" w:styleId="3b">
    <w:name w:val="List Continue 3"/>
    <w:basedOn w:val="afffffff"/>
    <w:rsid w:val="00115184"/>
    <w:pPr>
      <w:ind w:left="2520"/>
    </w:pPr>
  </w:style>
  <w:style w:type="paragraph" w:styleId="44">
    <w:name w:val="List Continue 4"/>
    <w:basedOn w:val="afffffff"/>
    <w:rsid w:val="00115184"/>
    <w:pPr>
      <w:ind w:left="2880"/>
    </w:pPr>
  </w:style>
  <w:style w:type="paragraph" w:styleId="54">
    <w:name w:val="List Continue 5"/>
    <w:basedOn w:val="afffffff"/>
    <w:rsid w:val="00115184"/>
    <w:pPr>
      <w:ind w:left="3240"/>
    </w:pPr>
  </w:style>
  <w:style w:type="paragraph" w:styleId="afffffff0">
    <w:name w:val="List Number"/>
    <w:basedOn w:val="a4"/>
    <w:rsid w:val="00115184"/>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1">
    <w:name w:val="List Number 2"/>
    <w:basedOn w:val="afffffff0"/>
    <w:rsid w:val="0011518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ff0"/>
    <w:rsid w:val="00115184"/>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ff0"/>
    <w:rsid w:val="0011518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ff0"/>
    <w:rsid w:val="0011518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1">
    <w:name w:val="Message Header"/>
    <w:basedOn w:val="af5"/>
    <w:link w:val="afffffff2"/>
    <w:rsid w:val="00115184"/>
    <w:pPr>
      <w:keepLines/>
      <w:tabs>
        <w:tab w:val="left" w:pos="3600"/>
        <w:tab w:val="left" w:pos="4680"/>
      </w:tabs>
      <w:spacing w:line="280" w:lineRule="exact"/>
      <w:ind w:left="1080" w:right="2160" w:hanging="1080"/>
      <w:jc w:val="both"/>
    </w:pPr>
    <w:rPr>
      <w:rFonts w:ascii="Arial" w:hAnsi="Arial"/>
      <w:sz w:val="20"/>
      <w:szCs w:val="20"/>
      <w:lang w:val="en-US" w:eastAsia="en-US"/>
    </w:rPr>
  </w:style>
  <w:style w:type="character" w:customStyle="1" w:styleId="afffffff2">
    <w:name w:val="Шапка Знак"/>
    <w:basedOn w:val="a5"/>
    <w:link w:val="afffffff1"/>
    <w:rsid w:val="00115184"/>
    <w:rPr>
      <w:rFonts w:ascii="Arial" w:eastAsia="Times New Roman" w:hAnsi="Arial" w:cs="Times New Roman"/>
      <w:sz w:val="20"/>
      <w:szCs w:val="20"/>
      <w:lang w:val="en-US" w:eastAsia="en-US"/>
    </w:rPr>
  </w:style>
  <w:style w:type="paragraph" w:styleId="afffffff3">
    <w:name w:val="Normal Indent"/>
    <w:basedOn w:val="a4"/>
    <w:rsid w:val="00115184"/>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4"/>
    <w:link w:val="HTML3"/>
    <w:rsid w:val="00115184"/>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5"/>
    <w:link w:val="HTML2"/>
    <w:rsid w:val="00115184"/>
    <w:rPr>
      <w:rFonts w:ascii="Arial" w:eastAsia="Times New Roman" w:hAnsi="Arial" w:cs="Times New Roman"/>
      <w:i/>
      <w:iCs/>
      <w:spacing w:val="-5"/>
      <w:sz w:val="20"/>
      <w:szCs w:val="20"/>
    </w:rPr>
  </w:style>
  <w:style w:type="paragraph" w:styleId="afffffff4">
    <w:name w:val="envelope address"/>
    <w:basedOn w:val="a4"/>
    <w:rsid w:val="00115184"/>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115184"/>
    <w:rPr>
      <w:lang w:val="ru-RU"/>
    </w:rPr>
  </w:style>
  <w:style w:type="paragraph" w:styleId="afffffff5">
    <w:name w:val="Date"/>
    <w:basedOn w:val="a4"/>
    <w:next w:val="a4"/>
    <w:link w:val="afffffff6"/>
    <w:rsid w:val="00115184"/>
    <w:pPr>
      <w:spacing w:after="0" w:line="360" w:lineRule="auto"/>
      <w:ind w:left="1080" w:firstLine="709"/>
      <w:jc w:val="both"/>
    </w:pPr>
    <w:rPr>
      <w:rFonts w:ascii="Arial" w:eastAsia="Times New Roman" w:hAnsi="Arial" w:cs="Times New Roman"/>
      <w:spacing w:val="-5"/>
      <w:sz w:val="20"/>
      <w:szCs w:val="20"/>
    </w:rPr>
  </w:style>
  <w:style w:type="character" w:customStyle="1" w:styleId="afffffff6">
    <w:name w:val="Дата Знак"/>
    <w:basedOn w:val="a5"/>
    <w:link w:val="afffffff5"/>
    <w:rsid w:val="00115184"/>
    <w:rPr>
      <w:rFonts w:ascii="Arial" w:eastAsia="Times New Roman" w:hAnsi="Arial" w:cs="Times New Roman"/>
      <w:spacing w:val="-5"/>
      <w:sz w:val="20"/>
      <w:szCs w:val="20"/>
    </w:rPr>
  </w:style>
  <w:style w:type="paragraph" w:styleId="afffffff7">
    <w:name w:val="Note Heading"/>
    <w:basedOn w:val="a4"/>
    <w:next w:val="a4"/>
    <w:link w:val="afffffff8"/>
    <w:rsid w:val="00115184"/>
    <w:pPr>
      <w:spacing w:after="0" w:line="360" w:lineRule="auto"/>
      <w:ind w:left="1080" w:firstLine="709"/>
      <w:jc w:val="both"/>
    </w:pPr>
    <w:rPr>
      <w:rFonts w:ascii="Arial" w:eastAsia="Times New Roman" w:hAnsi="Arial" w:cs="Times New Roman"/>
      <w:spacing w:val="-5"/>
      <w:sz w:val="20"/>
      <w:szCs w:val="20"/>
    </w:rPr>
  </w:style>
  <w:style w:type="character" w:customStyle="1" w:styleId="afffffff8">
    <w:name w:val="Заголовок записки Знак"/>
    <w:basedOn w:val="a5"/>
    <w:link w:val="afffffff7"/>
    <w:rsid w:val="00115184"/>
    <w:rPr>
      <w:rFonts w:ascii="Arial" w:eastAsia="Times New Roman" w:hAnsi="Arial" w:cs="Times New Roman"/>
      <w:spacing w:val="-5"/>
      <w:sz w:val="20"/>
      <w:szCs w:val="20"/>
    </w:rPr>
  </w:style>
  <w:style w:type="character" w:styleId="HTML5">
    <w:name w:val="HTML Keyboard"/>
    <w:rsid w:val="00115184"/>
    <w:rPr>
      <w:rFonts w:ascii="Courier New" w:hAnsi="Courier New" w:cs="Courier New"/>
      <w:sz w:val="20"/>
      <w:szCs w:val="20"/>
      <w:lang w:val="ru-RU"/>
    </w:rPr>
  </w:style>
  <w:style w:type="character" w:styleId="HTML6">
    <w:name w:val="HTML Code"/>
    <w:rsid w:val="00115184"/>
    <w:rPr>
      <w:rFonts w:ascii="Courier New" w:hAnsi="Courier New" w:cs="Courier New"/>
      <w:sz w:val="20"/>
      <w:szCs w:val="20"/>
      <w:lang w:val="ru-RU"/>
    </w:rPr>
  </w:style>
  <w:style w:type="paragraph" w:styleId="2f2">
    <w:name w:val="Body Text First Indent 2"/>
    <w:basedOn w:val="aff2"/>
    <w:link w:val="2f3"/>
    <w:rsid w:val="00115184"/>
    <w:pPr>
      <w:spacing w:line="360" w:lineRule="auto"/>
      <w:ind w:firstLine="210"/>
    </w:pPr>
    <w:rPr>
      <w:rFonts w:ascii="Arial" w:hAnsi="Arial"/>
      <w:spacing w:val="-5"/>
      <w:sz w:val="24"/>
      <w:szCs w:val="24"/>
      <w:lang w:val="en-US" w:eastAsia="en-US"/>
    </w:rPr>
  </w:style>
  <w:style w:type="character" w:customStyle="1" w:styleId="2f3">
    <w:name w:val="Красная строка 2 Знак"/>
    <w:basedOn w:val="aff3"/>
    <w:link w:val="2f2"/>
    <w:rsid w:val="00115184"/>
    <w:rPr>
      <w:rFonts w:ascii="Arial" w:eastAsia="Times New Roman" w:hAnsi="Arial" w:cs="Times New Roman"/>
      <w:spacing w:val="-5"/>
      <w:sz w:val="24"/>
      <w:szCs w:val="24"/>
      <w:lang w:val="en-US" w:eastAsia="en-US"/>
    </w:rPr>
  </w:style>
  <w:style w:type="character" w:styleId="HTML7">
    <w:name w:val="HTML Sample"/>
    <w:rsid w:val="00115184"/>
    <w:rPr>
      <w:rFonts w:ascii="Courier New" w:hAnsi="Courier New" w:cs="Courier New"/>
      <w:lang w:val="ru-RU"/>
    </w:rPr>
  </w:style>
  <w:style w:type="paragraph" w:styleId="2f4">
    <w:name w:val="envelope return"/>
    <w:basedOn w:val="a4"/>
    <w:rsid w:val="00115184"/>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115184"/>
    <w:rPr>
      <w:i/>
      <w:iCs/>
      <w:lang w:val="ru-RU"/>
    </w:rPr>
  </w:style>
  <w:style w:type="character" w:styleId="HTML9">
    <w:name w:val="HTML Variable"/>
    <w:rsid w:val="00115184"/>
    <w:rPr>
      <w:i/>
      <w:iCs/>
      <w:lang w:val="ru-RU"/>
    </w:rPr>
  </w:style>
  <w:style w:type="character" w:styleId="HTMLa">
    <w:name w:val="HTML Typewriter"/>
    <w:rsid w:val="00115184"/>
    <w:rPr>
      <w:rFonts w:ascii="Courier New" w:hAnsi="Courier New" w:cs="Courier New"/>
      <w:sz w:val="20"/>
      <w:szCs w:val="20"/>
      <w:lang w:val="ru-RU"/>
    </w:rPr>
  </w:style>
  <w:style w:type="paragraph" w:styleId="afffffff9">
    <w:name w:val="Signature"/>
    <w:basedOn w:val="a4"/>
    <w:link w:val="afffffffa"/>
    <w:rsid w:val="00115184"/>
    <w:pPr>
      <w:spacing w:after="0" w:line="360" w:lineRule="auto"/>
      <w:ind w:left="4252" w:firstLine="709"/>
      <w:jc w:val="both"/>
    </w:pPr>
    <w:rPr>
      <w:rFonts w:ascii="Arial" w:eastAsia="Times New Roman" w:hAnsi="Arial" w:cs="Times New Roman"/>
      <w:spacing w:val="-5"/>
      <w:sz w:val="20"/>
      <w:szCs w:val="20"/>
    </w:rPr>
  </w:style>
  <w:style w:type="character" w:customStyle="1" w:styleId="afffffffa">
    <w:name w:val="Подпись Знак"/>
    <w:basedOn w:val="a5"/>
    <w:link w:val="afffffff9"/>
    <w:rsid w:val="00115184"/>
    <w:rPr>
      <w:rFonts w:ascii="Arial" w:eastAsia="Times New Roman" w:hAnsi="Arial" w:cs="Times New Roman"/>
      <w:spacing w:val="-5"/>
      <w:sz w:val="20"/>
      <w:szCs w:val="20"/>
    </w:rPr>
  </w:style>
  <w:style w:type="paragraph" w:styleId="afffffffb">
    <w:name w:val="Salutation"/>
    <w:basedOn w:val="a4"/>
    <w:next w:val="a4"/>
    <w:link w:val="afffffffc"/>
    <w:rsid w:val="00115184"/>
    <w:pPr>
      <w:spacing w:after="0" w:line="360" w:lineRule="auto"/>
      <w:ind w:left="1080" w:firstLine="709"/>
      <w:jc w:val="both"/>
    </w:pPr>
    <w:rPr>
      <w:rFonts w:ascii="Arial" w:eastAsia="Times New Roman" w:hAnsi="Arial" w:cs="Times New Roman"/>
      <w:spacing w:val="-5"/>
      <w:sz w:val="20"/>
      <w:szCs w:val="20"/>
    </w:rPr>
  </w:style>
  <w:style w:type="character" w:customStyle="1" w:styleId="afffffffc">
    <w:name w:val="Приветствие Знак"/>
    <w:basedOn w:val="a5"/>
    <w:link w:val="afffffffb"/>
    <w:rsid w:val="00115184"/>
    <w:rPr>
      <w:rFonts w:ascii="Arial" w:eastAsia="Times New Roman" w:hAnsi="Arial" w:cs="Times New Roman"/>
      <w:spacing w:val="-5"/>
      <w:sz w:val="20"/>
      <w:szCs w:val="20"/>
    </w:rPr>
  </w:style>
  <w:style w:type="paragraph" w:styleId="afffffffd">
    <w:name w:val="Closing"/>
    <w:basedOn w:val="a4"/>
    <w:link w:val="afffffffe"/>
    <w:rsid w:val="00115184"/>
    <w:pPr>
      <w:spacing w:after="0" w:line="360" w:lineRule="auto"/>
      <w:ind w:left="4252" w:firstLine="709"/>
      <w:jc w:val="both"/>
    </w:pPr>
    <w:rPr>
      <w:rFonts w:ascii="Arial" w:eastAsia="Times New Roman" w:hAnsi="Arial" w:cs="Times New Roman"/>
      <w:spacing w:val="-5"/>
      <w:sz w:val="20"/>
      <w:szCs w:val="20"/>
    </w:rPr>
  </w:style>
  <w:style w:type="character" w:customStyle="1" w:styleId="afffffffe">
    <w:name w:val="Прощание Знак"/>
    <w:basedOn w:val="a5"/>
    <w:link w:val="afffffffd"/>
    <w:rsid w:val="00115184"/>
    <w:rPr>
      <w:rFonts w:ascii="Arial" w:eastAsia="Times New Roman" w:hAnsi="Arial" w:cs="Times New Roman"/>
      <w:spacing w:val="-5"/>
      <w:sz w:val="20"/>
      <w:szCs w:val="20"/>
    </w:rPr>
  </w:style>
  <w:style w:type="character" w:styleId="HTMLb">
    <w:name w:val="HTML Cite"/>
    <w:rsid w:val="00115184"/>
    <w:rPr>
      <w:i/>
      <w:iCs/>
      <w:lang w:val="ru-RU"/>
    </w:rPr>
  </w:style>
  <w:style w:type="paragraph" w:styleId="affffffff">
    <w:name w:val="E-mail Signature"/>
    <w:basedOn w:val="a4"/>
    <w:link w:val="affffffff0"/>
    <w:rsid w:val="00115184"/>
    <w:pPr>
      <w:spacing w:after="0" w:line="360" w:lineRule="auto"/>
      <w:ind w:left="1080" w:firstLine="709"/>
      <w:jc w:val="both"/>
    </w:pPr>
    <w:rPr>
      <w:rFonts w:ascii="Arial" w:eastAsia="Times New Roman" w:hAnsi="Arial" w:cs="Times New Roman"/>
      <w:spacing w:val="-5"/>
      <w:sz w:val="20"/>
      <w:szCs w:val="20"/>
    </w:rPr>
  </w:style>
  <w:style w:type="character" w:customStyle="1" w:styleId="affffffff0">
    <w:name w:val="Электронная подпись Знак"/>
    <w:basedOn w:val="a5"/>
    <w:link w:val="affffffff"/>
    <w:rsid w:val="00115184"/>
    <w:rPr>
      <w:rFonts w:ascii="Arial" w:eastAsia="Times New Roman" w:hAnsi="Arial" w:cs="Times New Roman"/>
      <w:spacing w:val="-5"/>
      <w:sz w:val="20"/>
      <w:szCs w:val="20"/>
    </w:rPr>
  </w:style>
  <w:style w:type="table" w:styleId="-1">
    <w:name w:val="Table Web 1"/>
    <w:basedOn w:val="a6"/>
    <w:rsid w:val="0011518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11518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11518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1">
    <w:name w:val="Table Elegant"/>
    <w:basedOn w:val="a6"/>
    <w:rsid w:val="0011518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8">
    <w:name w:val="Table Subtle 1"/>
    <w:basedOn w:val="a6"/>
    <w:rsid w:val="0011518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Subtle 2"/>
    <w:basedOn w:val="a6"/>
    <w:rsid w:val="0011518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9">
    <w:name w:val="Table Classic 1"/>
    <w:basedOn w:val="a6"/>
    <w:rsid w:val="001151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lassic 2"/>
    <w:basedOn w:val="a6"/>
    <w:rsid w:val="001151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6"/>
    <w:rsid w:val="0011518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rsid w:val="0011518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a">
    <w:name w:val="Table 3D effects 1"/>
    <w:basedOn w:val="a6"/>
    <w:rsid w:val="0011518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6"/>
    <w:rsid w:val="0011518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6"/>
    <w:rsid w:val="0011518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b">
    <w:name w:val="Table Simple 1"/>
    <w:basedOn w:val="a6"/>
    <w:rsid w:val="0011518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6"/>
    <w:rsid w:val="0011518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1151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c">
    <w:name w:val="Table Grid 1"/>
    <w:basedOn w:val="a6"/>
    <w:rsid w:val="001151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11518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11518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6"/>
    <w:rsid w:val="0011518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rsid w:val="001151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rsid w:val="001151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11518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rsid w:val="0011518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2">
    <w:name w:val="Table Contemporary"/>
    <w:basedOn w:val="a6"/>
    <w:rsid w:val="0011518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3">
    <w:name w:val="Table Professional"/>
    <w:basedOn w:val="a6"/>
    <w:rsid w:val="001151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4">
    <w:name w:val="Outline List 3"/>
    <w:basedOn w:val="a7"/>
    <w:rsid w:val="00115184"/>
  </w:style>
  <w:style w:type="table" w:styleId="1fd">
    <w:name w:val="Table Columns 1"/>
    <w:basedOn w:val="a6"/>
    <w:rsid w:val="0011518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6"/>
    <w:rsid w:val="0011518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6"/>
    <w:rsid w:val="0011518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11518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6"/>
    <w:rsid w:val="0011518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11518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11518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11518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11518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11518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11518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11518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11518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5">
    <w:name w:val="Table Theme"/>
    <w:basedOn w:val="a6"/>
    <w:rsid w:val="001151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e">
    <w:name w:val="Table Colorful 1"/>
    <w:basedOn w:val="a6"/>
    <w:rsid w:val="0011518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6"/>
    <w:rsid w:val="0011518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6"/>
    <w:rsid w:val="0011518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f6">
    <w:name w:val="endnote reference"/>
    <w:rsid w:val="00115184"/>
    <w:rPr>
      <w:vertAlign w:val="superscript"/>
    </w:rPr>
  </w:style>
  <w:style w:type="table" w:styleId="2-5">
    <w:name w:val="Medium Shading 2 Accent 5"/>
    <w:basedOn w:val="a6"/>
    <w:uiPriority w:val="64"/>
    <w:rsid w:val="00115184"/>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f7">
    <w:name w:val="Îáû÷íûé"/>
    <w:rsid w:val="00115184"/>
    <w:pPr>
      <w:spacing w:after="0" w:line="240" w:lineRule="auto"/>
    </w:pPr>
    <w:rPr>
      <w:rFonts w:ascii="Times New Roman" w:eastAsia="Times New Roman" w:hAnsi="Times New Roman" w:cs="Times New Roman"/>
      <w:sz w:val="28"/>
      <w:szCs w:val="20"/>
    </w:rPr>
  </w:style>
  <w:style w:type="paragraph" w:customStyle="1" w:styleId="S7">
    <w:name w:val="S_Титульный"/>
    <w:basedOn w:val="a4"/>
    <w:rsid w:val="00115184"/>
    <w:pPr>
      <w:spacing w:after="0" w:line="360" w:lineRule="auto"/>
      <w:ind w:left="3240"/>
      <w:jc w:val="right"/>
    </w:pPr>
    <w:rPr>
      <w:rFonts w:ascii="Times New Roman" w:eastAsia="Times New Roman" w:hAnsi="Times New Roman" w:cs="Times New Roman"/>
      <w:b/>
      <w:sz w:val="32"/>
      <w:szCs w:val="32"/>
    </w:rPr>
  </w:style>
  <w:style w:type="paragraph" w:customStyle="1" w:styleId="affffffff8">
    <w:name w:val="ТЕКСТ ГРАД"/>
    <w:basedOn w:val="a4"/>
    <w:link w:val="affffffff9"/>
    <w:qFormat/>
    <w:rsid w:val="00115184"/>
    <w:pPr>
      <w:spacing w:after="0" w:line="360" w:lineRule="auto"/>
      <w:ind w:firstLine="709"/>
      <w:jc w:val="both"/>
    </w:pPr>
    <w:rPr>
      <w:rFonts w:ascii="Times New Roman" w:eastAsia="Times New Roman" w:hAnsi="Times New Roman" w:cs="Times New Roman"/>
      <w:sz w:val="24"/>
      <w:szCs w:val="24"/>
    </w:rPr>
  </w:style>
  <w:style w:type="character" w:customStyle="1" w:styleId="affffffff9">
    <w:name w:val="ТЕКСТ ГРАД Знак"/>
    <w:link w:val="affffffff8"/>
    <w:rsid w:val="00115184"/>
    <w:rPr>
      <w:rFonts w:ascii="Times New Roman" w:eastAsia="Times New Roman" w:hAnsi="Times New Roman" w:cs="Times New Roman"/>
      <w:sz w:val="24"/>
      <w:szCs w:val="24"/>
    </w:rPr>
  </w:style>
  <w:style w:type="paragraph" w:customStyle="1" w:styleId="afff2">
    <w:name w:val="ООО  «Институт Территориального Планирования"/>
    <w:basedOn w:val="a4"/>
    <w:link w:val="afff1"/>
    <w:qFormat/>
    <w:rsid w:val="00115184"/>
    <w:pPr>
      <w:spacing w:after="0" w:line="360" w:lineRule="auto"/>
      <w:ind w:left="709"/>
      <w:jc w:val="right"/>
    </w:pPr>
    <w:rPr>
      <w:sz w:val="24"/>
    </w:rPr>
  </w:style>
  <w:style w:type="paragraph" w:customStyle="1" w:styleId="S8">
    <w:name w:val="S_Обычный в таблице"/>
    <w:basedOn w:val="a4"/>
    <w:link w:val="Sa"/>
    <w:rsid w:val="00115184"/>
    <w:pPr>
      <w:spacing w:after="0" w:line="360" w:lineRule="auto"/>
      <w:jc w:val="center"/>
    </w:pPr>
    <w:rPr>
      <w:rFonts w:ascii="Times New Roman" w:eastAsia="Times New Roman" w:hAnsi="Times New Roman" w:cs="Times New Roman"/>
      <w:sz w:val="24"/>
      <w:szCs w:val="24"/>
    </w:rPr>
  </w:style>
  <w:style w:type="character" w:customStyle="1" w:styleId="Sa">
    <w:name w:val="S_Обычный в таблице Знак"/>
    <w:link w:val="S8"/>
    <w:rsid w:val="00115184"/>
    <w:rPr>
      <w:rFonts w:ascii="Times New Roman" w:eastAsia="Times New Roman" w:hAnsi="Times New Roman" w:cs="Times New Roman"/>
      <w:sz w:val="24"/>
      <w:szCs w:val="24"/>
    </w:rPr>
  </w:style>
  <w:style w:type="character" w:styleId="affffffffa">
    <w:name w:val="Placeholder Text"/>
    <w:uiPriority w:val="99"/>
    <w:semiHidden/>
    <w:rsid w:val="00115184"/>
    <w:rPr>
      <w:color w:val="808080"/>
    </w:rPr>
  </w:style>
  <w:style w:type="paragraph" w:styleId="affffffffb">
    <w:name w:val="Revision"/>
    <w:hidden/>
    <w:uiPriority w:val="99"/>
    <w:semiHidden/>
    <w:rsid w:val="00115184"/>
    <w:pPr>
      <w:spacing w:after="0" w:line="240" w:lineRule="auto"/>
    </w:pPr>
    <w:rPr>
      <w:rFonts w:ascii="Times New Roman" w:eastAsia="Times New Roman" w:hAnsi="Times New Roman" w:cs="Times New Roman"/>
      <w:sz w:val="24"/>
      <w:szCs w:val="24"/>
    </w:rPr>
  </w:style>
  <w:style w:type="paragraph" w:customStyle="1" w:styleId="Sb">
    <w:name w:val="S_Обложка_проект"/>
    <w:basedOn w:val="a4"/>
    <w:rsid w:val="00115184"/>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4"/>
    <w:rsid w:val="00115184"/>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1">
    <w:name w:val="S_Заголовок 2"/>
    <w:basedOn w:val="20"/>
    <w:autoRedefine/>
    <w:rsid w:val="00115184"/>
    <w:pPr>
      <w:keepNext w:val="0"/>
      <w:tabs>
        <w:tab w:val="num" w:pos="360"/>
      </w:tabs>
      <w:ind w:left="360"/>
      <w:jc w:val="both"/>
    </w:pPr>
    <w:rPr>
      <w:sz w:val="24"/>
      <w:szCs w:val="24"/>
    </w:rPr>
  </w:style>
  <w:style w:type="paragraph" w:customStyle="1" w:styleId="S30">
    <w:name w:val="S_Заголовок 3"/>
    <w:basedOn w:val="3"/>
    <w:rsid w:val="00115184"/>
    <w:pPr>
      <w:keepNext w:val="0"/>
      <w:tabs>
        <w:tab w:val="num" w:pos="360"/>
      </w:tabs>
      <w:ind w:left="360"/>
    </w:pPr>
    <w:rPr>
      <w:sz w:val="24"/>
      <w:szCs w:val="24"/>
      <w:u w:val="single"/>
    </w:rPr>
  </w:style>
  <w:style w:type="paragraph" w:customStyle="1" w:styleId="S40">
    <w:name w:val="S_Заголовок 4"/>
    <w:basedOn w:val="4"/>
    <w:rsid w:val="00115184"/>
    <w:pPr>
      <w:keepNext w:val="0"/>
      <w:tabs>
        <w:tab w:val="num" w:pos="360"/>
      </w:tabs>
      <w:spacing w:line="240" w:lineRule="auto"/>
      <w:ind w:left="360"/>
      <w:jc w:val="left"/>
    </w:pPr>
    <w:rPr>
      <w:i/>
      <w:sz w:val="24"/>
      <w:szCs w:val="24"/>
    </w:rPr>
  </w:style>
  <w:style w:type="paragraph" w:customStyle="1" w:styleId="S1">
    <w:name w:val="S_Заголовок 1"/>
    <w:basedOn w:val="a4"/>
    <w:qFormat/>
    <w:rsid w:val="00115184"/>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fc">
    <w:name w:val="ГРАД Основной текст"/>
    <w:basedOn w:val="a4"/>
    <w:link w:val="affffffffd"/>
    <w:autoRedefine/>
    <w:rsid w:val="00115184"/>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fd">
    <w:name w:val="ГРАД Основной текст Знак Знак"/>
    <w:link w:val="affffffffc"/>
    <w:rsid w:val="00115184"/>
    <w:rPr>
      <w:rFonts w:ascii="Times New Roman" w:eastAsia="Calibri" w:hAnsi="Times New Roman" w:cs="Times New Roman"/>
      <w:bCs/>
      <w:spacing w:val="4"/>
      <w:w w:val="109"/>
      <w:sz w:val="24"/>
      <w:szCs w:val="28"/>
      <w:lang w:bidi="en-US"/>
    </w:rPr>
  </w:style>
  <w:style w:type="paragraph" w:customStyle="1" w:styleId="affffffffe">
    <w:name w:val="ГРАД Список маркированный"/>
    <w:basedOn w:val="affffffb"/>
    <w:autoRedefine/>
    <w:rsid w:val="00115184"/>
    <w:pPr>
      <w:tabs>
        <w:tab w:val="left" w:pos="900"/>
        <w:tab w:val="num" w:pos="1135"/>
      </w:tabs>
      <w:spacing w:line="240" w:lineRule="auto"/>
      <w:ind w:left="0" w:firstLine="709"/>
      <w:contextualSpacing w:val="0"/>
    </w:pPr>
    <w:rPr>
      <w:rFonts w:eastAsia="Calibri"/>
      <w:spacing w:val="-1"/>
      <w:w w:val="109"/>
      <w:lang w:eastAsia="en-US" w:bidi="en-US"/>
    </w:rPr>
  </w:style>
  <w:style w:type="character" w:customStyle="1" w:styleId="apple-style-span">
    <w:name w:val="apple-style-span"/>
    <w:rsid w:val="00115184"/>
  </w:style>
  <w:style w:type="character" w:customStyle="1" w:styleId="S3">
    <w:name w:val="S_Нумерованный Знак Знак"/>
    <w:link w:val="S"/>
    <w:locked/>
    <w:rsid w:val="00115184"/>
    <w:rPr>
      <w:rFonts w:ascii="Times New Roman" w:eastAsia="Times New Roman" w:hAnsi="Times New Roman" w:cs="Times New Roman"/>
      <w:sz w:val="24"/>
      <w:szCs w:val="24"/>
    </w:rPr>
  </w:style>
  <w:style w:type="character" w:customStyle="1" w:styleId="FontStyle20">
    <w:name w:val="Font Style20"/>
    <w:rsid w:val="00115184"/>
    <w:rPr>
      <w:rFonts w:ascii="Times New Roman" w:hAnsi="Times New Roman" w:cs="Times New Roman"/>
      <w:sz w:val="22"/>
      <w:szCs w:val="22"/>
    </w:rPr>
  </w:style>
  <w:style w:type="character" w:customStyle="1" w:styleId="afffffffff">
    <w:name w:val="Символ сноски"/>
    <w:rsid w:val="00115184"/>
  </w:style>
  <w:style w:type="paragraph" w:customStyle="1" w:styleId="afffffffff0">
    <w:name w:val="Раздел МНГП"/>
    <w:basedOn w:val="11"/>
    <w:qFormat/>
    <w:rsid w:val="00115184"/>
    <w:pPr>
      <w:keepLines/>
      <w:spacing w:before="480" w:after="0"/>
      <w:ind w:left="0" w:firstLine="0"/>
      <w:jc w:val="center"/>
    </w:pPr>
    <w:rPr>
      <w:rFonts w:ascii="Times New Roman" w:hAnsi="Times New Roman"/>
      <w:caps/>
      <w:kern w:val="0"/>
      <w:sz w:val="24"/>
      <w:szCs w:val="28"/>
      <w:lang w:eastAsia="en-US"/>
    </w:rPr>
  </w:style>
  <w:style w:type="paragraph" w:customStyle="1" w:styleId="afffffffff1">
    <w:name w:val="раздел МНГП"/>
    <w:basedOn w:val="11"/>
    <w:qFormat/>
    <w:rsid w:val="00115184"/>
    <w:pPr>
      <w:keepLines/>
      <w:spacing w:before="480" w:after="0"/>
      <w:ind w:left="0" w:firstLine="0"/>
      <w:jc w:val="center"/>
    </w:pPr>
    <w:rPr>
      <w:rFonts w:ascii="Times New Roman" w:hAnsi="Times New Roman"/>
      <w:caps/>
      <w:color w:val="000000"/>
      <w:kern w:val="0"/>
      <w:sz w:val="24"/>
      <w:szCs w:val="28"/>
      <w:lang w:eastAsia="en-US"/>
    </w:rPr>
  </w:style>
  <w:style w:type="paragraph" w:customStyle="1" w:styleId="afffffffff2">
    <w:name w:val="глава МНГП"/>
    <w:basedOn w:val="20"/>
    <w:qFormat/>
    <w:rsid w:val="00115184"/>
    <w:pPr>
      <w:keepLines/>
      <w:spacing w:before="200" w:line="276" w:lineRule="auto"/>
      <w:ind w:left="390" w:hanging="390"/>
      <w:jc w:val="both"/>
    </w:pPr>
    <w:rPr>
      <w:b/>
      <w:bCs/>
      <w:sz w:val="24"/>
      <w:szCs w:val="24"/>
      <w:lang w:eastAsia="en-US"/>
    </w:rPr>
  </w:style>
  <w:style w:type="paragraph" w:customStyle="1" w:styleId="xl65">
    <w:name w:val="xl65"/>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11518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4"/>
    <w:rsid w:val="0011518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4"/>
    <w:rsid w:val="0011518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4"/>
    <w:rsid w:val="00115184"/>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4"/>
    <w:rsid w:val="00115184"/>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4"/>
    <w:rsid w:val="00115184"/>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11518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4"/>
    <w:rsid w:val="0011518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4"/>
    <w:rsid w:val="00115184"/>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4"/>
    <w:rsid w:val="0011518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4"/>
    <w:rsid w:val="0011518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4"/>
    <w:rsid w:val="0011518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4"/>
    <w:rsid w:val="001151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4"/>
    <w:rsid w:val="00115184"/>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4"/>
    <w:rsid w:val="001151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c">
    <w:name w:val="Стиль2"/>
    <w:basedOn w:val="6"/>
    <w:qFormat/>
    <w:rsid w:val="00115184"/>
    <w:pPr>
      <w:keepNext w:val="0"/>
      <w:spacing w:before="240" w:after="60" w:line="276" w:lineRule="auto"/>
      <w:ind w:left="714" w:hanging="357"/>
    </w:pPr>
    <w:rPr>
      <w:b/>
      <w:bCs/>
      <w:lang w:val="en-US" w:eastAsia="en-US"/>
    </w:rPr>
  </w:style>
  <w:style w:type="numbering" w:customStyle="1" w:styleId="121">
    <w:name w:val="Нет списка121"/>
    <w:next w:val="a7"/>
    <w:semiHidden/>
    <w:unhideWhenUsed/>
    <w:rsid w:val="00115184"/>
  </w:style>
  <w:style w:type="numbering" w:customStyle="1" w:styleId="2110">
    <w:name w:val="Нет списка211"/>
    <w:next w:val="a7"/>
    <w:semiHidden/>
    <w:unhideWhenUsed/>
    <w:rsid w:val="00115184"/>
  </w:style>
  <w:style w:type="paragraph" w:customStyle="1" w:styleId="1466">
    <w:name w:val="1466"/>
    <w:basedOn w:val="a4"/>
    <w:rsid w:val="00115184"/>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0">
    <w:name w:val=".FORMATTEXT"/>
    <w:rsid w:val="001151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115184"/>
  </w:style>
  <w:style w:type="character" w:customStyle="1" w:styleId="afffffffff3">
    <w:name w:val="Основной текст_"/>
    <w:link w:val="2fd"/>
    <w:rsid w:val="00115184"/>
    <w:rPr>
      <w:shd w:val="clear" w:color="auto" w:fill="FFFFFF"/>
    </w:rPr>
  </w:style>
  <w:style w:type="paragraph" w:customStyle="1" w:styleId="2fd">
    <w:name w:val="Основной текст2"/>
    <w:basedOn w:val="a4"/>
    <w:link w:val="afffffffff3"/>
    <w:rsid w:val="00115184"/>
    <w:pPr>
      <w:shd w:val="clear" w:color="auto" w:fill="FFFFFF"/>
      <w:spacing w:before="360" w:after="60" w:line="274" w:lineRule="exact"/>
      <w:jc w:val="both"/>
    </w:pPr>
  </w:style>
  <w:style w:type="character" w:customStyle="1" w:styleId="130">
    <w:name w:val="Основной текст (13)_"/>
    <w:link w:val="131"/>
    <w:rsid w:val="00115184"/>
    <w:rPr>
      <w:sz w:val="17"/>
      <w:szCs w:val="17"/>
      <w:shd w:val="clear" w:color="auto" w:fill="FFFFFF"/>
    </w:rPr>
  </w:style>
  <w:style w:type="paragraph" w:customStyle="1" w:styleId="131">
    <w:name w:val="Основной текст (13)"/>
    <w:basedOn w:val="a4"/>
    <w:link w:val="130"/>
    <w:rsid w:val="00115184"/>
    <w:pPr>
      <w:shd w:val="clear" w:color="auto" w:fill="FFFFFF"/>
      <w:spacing w:after="120" w:line="206" w:lineRule="exact"/>
      <w:ind w:hanging="260"/>
      <w:jc w:val="both"/>
    </w:pPr>
    <w:rPr>
      <w:sz w:val="17"/>
      <w:szCs w:val="17"/>
    </w:rPr>
  </w:style>
  <w:style w:type="character" w:customStyle="1" w:styleId="150">
    <w:name w:val="Основной текст (15)_"/>
    <w:link w:val="151"/>
    <w:rsid w:val="00115184"/>
    <w:rPr>
      <w:sz w:val="19"/>
      <w:szCs w:val="19"/>
      <w:shd w:val="clear" w:color="auto" w:fill="FFFFFF"/>
    </w:rPr>
  </w:style>
  <w:style w:type="character" w:customStyle="1" w:styleId="afffffffff4">
    <w:name w:val="Оглавление_"/>
    <w:link w:val="afffffffff5"/>
    <w:rsid w:val="00115184"/>
    <w:rPr>
      <w:sz w:val="19"/>
      <w:szCs w:val="19"/>
      <w:shd w:val="clear" w:color="auto" w:fill="FFFFFF"/>
    </w:rPr>
  </w:style>
  <w:style w:type="paragraph" w:customStyle="1" w:styleId="151">
    <w:name w:val="Основной текст (15)"/>
    <w:basedOn w:val="a4"/>
    <w:link w:val="150"/>
    <w:rsid w:val="00115184"/>
    <w:pPr>
      <w:shd w:val="clear" w:color="auto" w:fill="FFFFFF"/>
      <w:spacing w:after="0" w:line="0" w:lineRule="atLeast"/>
      <w:ind w:hanging="520"/>
    </w:pPr>
    <w:rPr>
      <w:sz w:val="19"/>
      <w:szCs w:val="19"/>
    </w:rPr>
  </w:style>
  <w:style w:type="paragraph" w:customStyle="1" w:styleId="afffffffff5">
    <w:name w:val="Оглавление"/>
    <w:basedOn w:val="a4"/>
    <w:link w:val="afffffffff4"/>
    <w:rsid w:val="00115184"/>
    <w:pPr>
      <w:shd w:val="clear" w:color="auto" w:fill="FFFFFF"/>
      <w:spacing w:before="120" w:after="0" w:line="230" w:lineRule="exact"/>
    </w:pPr>
    <w:rPr>
      <w:sz w:val="19"/>
      <w:szCs w:val="19"/>
    </w:rPr>
  </w:style>
  <w:style w:type="paragraph" w:customStyle="1" w:styleId="Sc">
    <w:name w:val="S_Отступ"/>
    <w:basedOn w:val="a4"/>
    <w:rsid w:val="00115184"/>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115184"/>
    <w:rPr>
      <w:rFonts w:ascii="Courier New" w:eastAsia="Times New Roman" w:hAnsi="Courier New" w:cs="Courier New"/>
      <w:sz w:val="20"/>
      <w:szCs w:val="20"/>
    </w:rPr>
  </w:style>
  <w:style w:type="paragraph" w:customStyle="1" w:styleId="BinomialTheorem">
    <w:name w:val="Binomial Theorem"/>
    <w:rsid w:val="00115184"/>
    <w:rPr>
      <w:rFonts w:ascii="Calibri" w:eastAsia="Times New Roman" w:hAnsi="Calibri" w:cs="Times New Roman"/>
    </w:rPr>
  </w:style>
  <w:style w:type="paragraph" w:customStyle="1" w:styleId="font5">
    <w:name w:val="font5"/>
    <w:basedOn w:val="a4"/>
    <w:rsid w:val="0011518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4"/>
    <w:rsid w:val="0011518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4"/>
    <w:rsid w:val="001151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4"/>
    <w:rsid w:val="0011518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4"/>
    <w:rsid w:val="00115184"/>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4"/>
    <w:rsid w:val="00115184"/>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4"/>
    <w:rsid w:val="0011518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4"/>
    <w:rsid w:val="0011518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a4"/>
    <w:rsid w:val="0011518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4"/>
    <w:rsid w:val="001151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a4"/>
    <w:rsid w:val="001151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HeaderOdd">
    <w:name w:val="Header Odd"/>
    <w:basedOn w:val="afa"/>
    <w:qFormat/>
    <w:rsid w:val="00115184"/>
    <w:pPr>
      <w:pBdr>
        <w:bottom w:val="single" w:sz="4" w:space="1" w:color="4F81BD"/>
      </w:pBdr>
      <w:jc w:val="right"/>
    </w:pPr>
    <w:rPr>
      <w:rFonts w:ascii="Calibri" w:hAnsi="Calibri"/>
      <w:b/>
      <w:bCs/>
      <w:color w:val="1F497D"/>
      <w:sz w:val="20"/>
      <w:szCs w:val="23"/>
      <w:lang w:eastAsia="ja-JP"/>
    </w:rPr>
  </w:style>
  <w:style w:type="paragraph" w:customStyle="1" w:styleId="FooterOdd">
    <w:name w:val="Footer Odd"/>
    <w:basedOn w:val="a4"/>
    <w:qFormat/>
    <w:rsid w:val="00115184"/>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paragraph" w:customStyle="1" w:styleId="Sd">
    <w:name w:val="S_Список литературы"/>
    <w:basedOn w:val="S2"/>
    <w:autoRedefine/>
    <w:rsid w:val="00115184"/>
    <w:pPr>
      <w:spacing w:line="240" w:lineRule="auto"/>
      <w:ind w:left="1418" w:firstLine="0"/>
    </w:pPr>
    <w:rPr>
      <w:rFonts w:ascii="Times New Roman" w:eastAsia="Calibri" w:hAnsi="Times New Roman" w:cs="Arial"/>
      <w:sz w:val="20"/>
      <w:szCs w:val="24"/>
      <w:lang w:eastAsia="en-US"/>
    </w:rPr>
  </w:style>
  <w:style w:type="table" w:customStyle="1" w:styleId="112">
    <w:name w:val="Сетка таблицы11"/>
    <w:basedOn w:val="a6"/>
    <w:next w:val="aa"/>
    <w:uiPriority w:val="59"/>
    <w:rsid w:val="001151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_абзац"/>
    <w:basedOn w:val="a4"/>
    <w:link w:val="afffffffff7"/>
    <w:qFormat/>
    <w:rsid w:val="00115184"/>
    <w:pPr>
      <w:spacing w:after="0"/>
      <w:ind w:firstLine="709"/>
      <w:jc w:val="both"/>
    </w:pPr>
    <w:rPr>
      <w:rFonts w:ascii="Times New Roman" w:eastAsia="Times New Roman" w:hAnsi="Times New Roman" w:cs="Times New Roman"/>
      <w:sz w:val="24"/>
      <w:szCs w:val="24"/>
    </w:rPr>
  </w:style>
  <w:style w:type="character" w:customStyle="1" w:styleId="afffffffff7">
    <w:name w:val="_абзац Знак"/>
    <w:link w:val="afffffffff6"/>
    <w:rsid w:val="00115184"/>
    <w:rPr>
      <w:rFonts w:ascii="Times New Roman" w:eastAsia="Times New Roman" w:hAnsi="Times New Roman" w:cs="Times New Roman"/>
      <w:sz w:val="24"/>
      <w:szCs w:val="24"/>
    </w:rPr>
  </w:style>
  <w:style w:type="character" w:customStyle="1" w:styleId="af3">
    <w:name w:val="Абзац списка Знак"/>
    <w:link w:val="af2"/>
    <w:uiPriority w:val="34"/>
    <w:locked/>
    <w:rsid w:val="00115184"/>
    <w:rPr>
      <w:rFonts w:eastAsiaTheme="minorHAnsi"/>
      <w:lang w:eastAsia="en-US"/>
    </w:rPr>
  </w:style>
  <w:style w:type="paragraph" w:customStyle="1" w:styleId="p2">
    <w:name w:val="p2"/>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4"/>
    <w:rsid w:val="00115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3">
    <w:name w:val="s2"/>
    <w:rsid w:val="00115184"/>
  </w:style>
  <w:style w:type="character" w:customStyle="1" w:styleId="s11">
    <w:name w:val="s1"/>
    <w:rsid w:val="00115184"/>
  </w:style>
  <w:style w:type="character" w:customStyle="1" w:styleId="s41">
    <w:name w:val="s4"/>
    <w:rsid w:val="00115184"/>
  </w:style>
  <w:style w:type="character" w:customStyle="1" w:styleId="s50">
    <w:name w:val="s5"/>
    <w:rsid w:val="00115184"/>
  </w:style>
  <w:style w:type="character" w:customStyle="1" w:styleId="s60">
    <w:name w:val="s6"/>
    <w:rsid w:val="00115184"/>
  </w:style>
  <w:style w:type="character" w:customStyle="1" w:styleId="s70">
    <w:name w:val="s7"/>
    <w:rsid w:val="00115184"/>
  </w:style>
  <w:style w:type="character" w:customStyle="1" w:styleId="s80">
    <w:name w:val="s8"/>
    <w:rsid w:val="00115184"/>
  </w:style>
  <w:style w:type="character" w:customStyle="1" w:styleId="s90">
    <w:name w:val="s9"/>
    <w:rsid w:val="00115184"/>
  </w:style>
  <w:style w:type="character" w:customStyle="1" w:styleId="s100">
    <w:name w:val="s10"/>
    <w:rsid w:val="00115184"/>
  </w:style>
  <w:style w:type="character" w:customStyle="1" w:styleId="s31">
    <w:name w:val="s3"/>
    <w:rsid w:val="00115184"/>
  </w:style>
  <w:style w:type="character" w:customStyle="1" w:styleId="s110">
    <w:name w:val="s11"/>
    <w:rsid w:val="00115184"/>
  </w:style>
  <w:style w:type="character" w:customStyle="1" w:styleId="s12">
    <w:name w:val="s12"/>
    <w:rsid w:val="00115184"/>
  </w:style>
  <w:style w:type="character" w:customStyle="1" w:styleId="s13">
    <w:name w:val="s13"/>
    <w:rsid w:val="00115184"/>
  </w:style>
  <w:style w:type="character" w:customStyle="1" w:styleId="s14">
    <w:name w:val="s14"/>
    <w:rsid w:val="00115184"/>
  </w:style>
  <w:style w:type="character" w:customStyle="1" w:styleId="s15">
    <w:name w:val="s15"/>
    <w:rsid w:val="00115184"/>
  </w:style>
  <w:style w:type="character" w:customStyle="1" w:styleId="s160">
    <w:name w:val="s16"/>
    <w:rsid w:val="00115184"/>
  </w:style>
  <w:style w:type="character" w:customStyle="1" w:styleId="s17">
    <w:name w:val="s17"/>
    <w:rsid w:val="00115184"/>
  </w:style>
  <w:style w:type="character" w:customStyle="1" w:styleId="s18">
    <w:name w:val="s18"/>
    <w:rsid w:val="00115184"/>
  </w:style>
  <w:style w:type="character" w:customStyle="1" w:styleId="s19">
    <w:name w:val="s19"/>
    <w:rsid w:val="00115184"/>
  </w:style>
  <w:style w:type="character" w:customStyle="1" w:styleId="s200">
    <w:name w:val="s20"/>
    <w:rsid w:val="00115184"/>
  </w:style>
  <w:style w:type="character" w:customStyle="1" w:styleId="s210">
    <w:name w:val="s21"/>
    <w:rsid w:val="00115184"/>
  </w:style>
  <w:style w:type="character" w:customStyle="1" w:styleId="s220">
    <w:name w:val="s22"/>
    <w:rsid w:val="00115184"/>
  </w:style>
  <w:style w:type="character" w:customStyle="1" w:styleId="s230">
    <w:name w:val="s23"/>
    <w:rsid w:val="00115184"/>
  </w:style>
  <w:style w:type="paragraph" w:customStyle="1" w:styleId="Style6">
    <w:name w:val="Style6"/>
    <w:basedOn w:val="a4"/>
    <w:rsid w:val="00115184"/>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4"/>
    <w:rsid w:val="00115184"/>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4"/>
    <w:rsid w:val="00115184"/>
    <w:pPr>
      <w:numPr>
        <w:numId w:val="13"/>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headeraa">
    <w:name w:val="header_aa"/>
    <w:rsid w:val="00115184"/>
  </w:style>
  <w:style w:type="paragraph" w:customStyle="1" w:styleId="afffffffff8">
    <w:name w:val="МОЕ"/>
    <w:basedOn w:val="a4"/>
    <w:rsid w:val="00115184"/>
    <w:pPr>
      <w:spacing w:after="0" w:line="240" w:lineRule="auto"/>
      <w:ind w:firstLine="709"/>
      <w:jc w:val="both"/>
    </w:pPr>
    <w:rPr>
      <w:rFonts w:ascii="Times New Roman" w:eastAsia="Times New Roman" w:hAnsi="Times New Roman" w:cs="Times New Roman"/>
      <w:spacing w:val="10"/>
      <w:sz w:val="28"/>
      <w:szCs w:val="28"/>
    </w:rPr>
  </w:style>
  <w:style w:type="character" w:customStyle="1" w:styleId="ff1">
    <w:name w:val="ff1"/>
    <w:basedOn w:val="a5"/>
    <w:rsid w:val="00115184"/>
  </w:style>
  <w:style w:type="character" w:customStyle="1" w:styleId="ff0">
    <w:name w:val="ff0"/>
    <w:basedOn w:val="a5"/>
    <w:rsid w:val="00115184"/>
  </w:style>
  <w:style w:type="character" w:customStyle="1" w:styleId="cf1">
    <w:name w:val="cf1"/>
    <w:basedOn w:val="a5"/>
    <w:rsid w:val="00115184"/>
  </w:style>
  <w:style w:type="character" w:customStyle="1" w:styleId="imul">
    <w:name w:val="imul"/>
    <w:basedOn w:val="a5"/>
    <w:rsid w:val="00115184"/>
  </w:style>
  <w:style w:type="character" w:customStyle="1" w:styleId="fs20">
    <w:name w:val="fs20"/>
    <w:basedOn w:val="a5"/>
    <w:rsid w:val="00115184"/>
  </w:style>
  <w:style w:type="character" w:customStyle="1" w:styleId="ff3">
    <w:name w:val="ff3"/>
    <w:basedOn w:val="a5"/>
    <w:rsid w:val="00115184"/>
  </w:style>
  <w:style w:type="character" w:customStyle="1" w:styleId="ff2">
    <w:name w:val="ff2"/>
    <w:basedOn w:val="a5"/>
    <w:rsid w:val="00115184"/>
  </w:style>
  <w:style w:type="character" w:customStyle="1" w:styleId="fs22">
    <w:name w:val="fs22"/>
    <w:basedOn w:val="a5"/>
    <w:rsid w:val="00115184"/>
  </w:style>
  <w:style w:type="character" w:customStyle="1" w:styleId="cf0">
    <w:name w:val="cf0"/>
    <w:basedOn w:val="a5"/>
    <w:rsid w:val="00115184"/>
  </w:style>
  <w:style w:type="paragraph" w:customStyle="1" w:styleId="TNR14">
    <w:name w:val="TNR 14"/>
    <w:basedOn w:val="a4"/>
    <w:link w:val="TNR140"/>
    <w:qFormat/>
    <w:rsid w:val="00115184"/>
    <w:pPr>
      <w:spacing w:after="0" w:line="360" w:lineRule="auto"/>
      <w:ind w:firstLine="708"/>
      <w:jc w:val="both"/>
    </w:pPr>
    <w:rPr>
      <w:rFonts w:ascii="Times New Roman" w:eastAsia="Calibri" w:hAnsi="Times New Roman" w:cs="Times New Roman"/>
      <w:sz w:val="28"/>
      <w:szCs w:val="28"/>
      <w:lang w:eastAsia="en-US"/>
    </w:rPr>
  </w:style>
  <w:style w:type="character" w:customStyle="1" w:styleId="TNR140">
    <w:name w:val="TNR 14 Знак"/>
    <w:link w:val="TNR14"/>
    <w:rsid w:val="00115184"/>
    <w:rPr>
      <w:rFonts w:ascii="Times New Roman" w:eastAsia="Calibri" w:hAnsi="Times New Roman" w:cs="Times New Roman"/>
      <w:sz w:val="28"/>
      <w:szCs w:val="28"/>
      <w:lang w:eastAsia="en-US"/>
    </w:rPr>
  </w:style>
  <w:style w:type="paragraph" w:customStyle="1" w:styleId="a1">
    <w:name w:val="Списки"/>
    <w:basedOn w:val="TNR14"/>
    <w:link w:val="afffffffff9"/>
    <w:qFormat/>
    <w:rsid w:val="00115184"/>
    <w:pPr>
      <w:numPr>
        <w:numId w:val="16"/>
      </w:numPr>
    </w:pPr>
  </w:style>
  <w:style w:type="character" w:customStyle="1" w:styleId="afffffffff9">
    <w:name w:val="Списки Знак"/>
    <w:link w:val="a1"/>
    <w:rsid w:val="00115184"/>
    <w:rPr>
      <w:rFonts w:ascii="Times New Roman" w:eastAsia="Calibri" w:hAnsi="Times New Roman" w:cs="Times New Roman"/>
      <w:sz w:val="28"/>
      <w:szCs w:val="28"/>
      <w:lang w:eastAsia="en-US"/>
    </w:rPr>
  </w:style>
  <w:style w:type="paragraph" w:customStyle="1" w:styleId="TNR1415">
    <w:name w:val="TNR 14 1.5"/>
    <w:basedOn w:val="a4"/>
    <w:link w:val="TNR14150"/>
    <w:qFormat/>
    <w:rsid w:val="00115184"/>
    <w:pPr>
      <w:spacing w:after="0" w:line="360" w:lineRule="auto"/>
      <w:ind w:firstLine="708"/>
      <w:jc w:val="both"/>
    </w:pPr>
    <w:rPr>
      <w:rFonts w:ascii="Times New Roman" w:eastAsia="Calibri" w:hAnsi="Times New Roman" w:cs="Times New Roman"/>
      <w:sz w:val="28"/>
      <w:szCs w:val="28"/>
      <w:lang w:eastAsia="en-US"/>
    </w:rPr>
  </w:style>
  <w:style w:type="character" w:customStyle="1" w:styleId="TNR14150">
    <w:name w:val="TNR 14 1.5 Знак"/>
    <w:link w:val="TNR1415"/>
    <w:rsid w:val="00115184"/>
    <w:rPr>
      <w:rFonts w:ascii="Times New Roman" w:eastAsia="Calibri" w:hAnsi="Times New Roman" w:cs="Times New Roman"/>
      <w:sz w:val="28"/>
      <w:szCs w:val="28"/>
      <w:lang w:eastAsia="en-US"/>
    </w:rPr>
  </w:style>
  <w:style w:type="paragraph" w:customStyle="1" w:styleId="afffffffffa">
    <w:name w:val="Таблица НГП"/>
    <w:basedOn w:val="a4"/>
    <w:qFormat/>
    <w:rsid w:val="00115184"/>
    <w:pPr>
      <w:widowControl w:val="0"/>
      <w:autoSpaceDE w:val="0"/>
      <w:autoSpaceDN w:val="0"/>
      <w:spacing w:after="120" w:line="240" w:lineRule="auto"/>
    </w:pPr>
    <w:rPr>
      <w:rFonts w:ascii="Times New Roman" w:hAnsi="Times New Roman" w:cs="Times New Roman"/>
      <w:sz w:val="20"/>
      <w:szCs w:val="24"/>
    </w:rPr>
  </w:style>
  <w:style w:type="character" w:customStyle="1" w:styleId="mw-headline">
    <w:name w:val="mw-headline"/>
    <w:basedOn w:val="a5"/>
    <w:rsid w:val="00115184"/>
  </w:style>
  <w:style w:type="character" w:customStyle="1" w:styleId="mw-editsection">
    <w:name w:val="mw-editsection"/>
    <w:basedOn w:val="a5"/>
    <w:rsid w:val="00115184"/>
  </w:style>
  <w:style w:type="character" w:customStyle="1" w:styleId="mw-editsection-bracket">
    <w:name w:val="mw-editsection-bracket"/>
    <w:basedOn w:val="a5"/>
    <w:rsid w:val="00115184"/>
  </w:style>
  <w:style w:type="character" w:customStyle="1" w:styleId="mw-editsection-divider">
    <w:name w:val="mw-editsection-divider"/>
    <w:basedOn w:val="a5"/>
    <w:rsid w:val="00115184"/>
  </w:style>
  <w:style w:type="paragraph" w:customStyle="1" w:styleId="afffffffffb">
    <w:name w:val="Стиль"/>
    <w:rsid w:val="00115184"/>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consultantplus://offline/ref=ACF5FAD3076CFC8144376F9DFC25BBA2F5E0E133F27E1B316FD1BCB1C6J1n1J" TargetMode="External"/><Relationship Id="rId26" Type="http://schemas.openxmlformats.org/officeDocument/2006/relationships/hyperlink" Target="consultantplus://offline/ref=ACF5FAD3076CFC8144376F9DFC25BBA2F5E0E133F27E1B316FD1BCB1C6J1n1J" TargetMode="External"/><Relationship Id="rId3" Type="http://schemas.openxmlformats.org/officeDocument/2006/relationships/styles" Target="styles.xml"/><Relationship Id="rId21" Type="http://schemas.openxmlformats.org/officeDocument/2006/relationships/hyperlink" Target="consultantplus://offline/ref=ACF5FAD3076CFC8144376F9DFC25BBA2F5E0E133F27E1B316FD1BCB1C6J1n1J" TargetMode="External"/><Relationship Id="rId7" Type="http://schemas.openxmlformats.org/officeDocument/2006/relationships/endnotes" Target="endnotes.xml"/><Relationship Id="rId12" Type="http://schemas.openxmlformats.org/officeDocument/2006/relationships/hyperlink" Target="consultantplus://offline/ref=ACF5FAD3076CFC8144376F9DFC25BBA2F5E0E133F27E1B316FD1BCB1C6J1n1J" TargetMode="External"/><Relationship Id="rId17" Type="http://schemas.openxmlformats.org/officeDocument/2006/relationships/hyperlink" Target="consultantplus://offline/ref=ACF5FAD3076CFC8144376F9DFC25BBA2F5E0E133F27E1B316FD1BCB1C6J1n1J" TargetMode="Externa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consultantplus://offline/ref=ACF5FAD3076CFC8144376F9DFC25BBA2F5E0E133F27E1B316FD1BCB1C6J1n1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CF5FAD3076CFC8144376F9DFC25BBA2F5E0E133F27E1B316FD1BCB1C6J1n1J" TargetMode="External"/><Relationship Id="rId24" Type="http://schemas.openxmlformats.org/officeDocument/2006/relationships/hyperlink" Target="consultantplus://offline/ref=ACF5FAD3076CFC8144376F9DFC25BBA2F5E0E133F27E1B316FD1BCB1C6J1n1J" TargetMode="External"/><Relationship Id="rId5" Type="http://schemas.openxmlformats.org/officeDocument/2006/relationships/webSettings" Target="webSettings.xml"/><Relationship Id="rId15" Type="http://schemas.openxmlformats.org/officeDocument/2006/relationships/hyperlink" Target="consultantplus://offline/ref=ACF5FAD3076CFC8144376F9DFC25BBA2F5E0E133F27E1B316FD1BCB1C6J1n1J" TargetMode="External"/><Relationship Id="rId23" Type="http://schemas.openxmlformats.org/officeDocument/2006/relationships/hyperlink" Target="consultantplus://offline/ref=ACF5FAD3076CFC8144376F9DFC25BBA2F5E0E133F27E1B316FD1BCB1C6J1n1J" TargetMode="Externa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consultantplus://offline/ref=ACF5FAD3076CFC8144376F9DFC25BBA2F5E0E133F27E1B316FD1BCB1C6J1n1J" TargetMode="External"/><Relationship Id="rId14" Type="http://schemas.openxmlformats.org/officeDocument/2006/relationships/hyperlink" Target="consultantplus://offline/ref=ACF5FAD3076CFC8144376F9DFC25BBA2F5E0E133F27E1B316FD1BCB1C6J1n1J" TargetMode="External"/><Relationship Id="rId22" Type="http://schemas.openxmlformats.org/officeDocument/2006/relationships/chart" Target="charts/chart5.xm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Лист1!$A$31</c:f>
              <c:strCache>
                <c:ptCount val="1"/>
                <c:pt idx="0">
                  <c:v>Численность населения Дивьинского сельского поселения</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Лист1!$B$30:$G$30</c:f>
              <c:strCache>
                <c:ptCount val="6"/>
                <c:pt idx="0">
                  <c:v>2012 г.</c:v>
                </c:pt>
                <c:pt idx="1">
                  <c:v>2013 г.</c:v>
                </c:pt>
                <c:pt idx="2">
                  <c:v>2014 г.</c:v>
                </c:pt>
                <c:pt idx="3">
                  <c:v>2015 г.</c:v>
                </c:pt>
                <c:pt idx="4">
                  <c:v>2016 г.</c:v>
                </c:pt>
                <c:pt idx="5">
                  <c:v>2017 г.</c:v>
                </c:pt>
              </c:strCache>
            </c:strRef>
          </c:cat>
          <c:val>
            <c:numRef>
              <c:f>Лист1!$B$31:$G$31</c:f>
              <c:numCache>
                <c:formatCode>General</c:formatCode>
                <c:ptCount val="6"/>
                <c:pt idx="0">
                  <c:v>2054</c:v>
                </c:pt>
                <c:pt idx="1">
                  <c:v>2082</c:v>
                </c:pt>
                <c:pt idx="2">
                  <c:v>2011</c:v>
                </c:pt>
                <c:pt idx="3">
                  <c:v>1896</c:v>
                </c:pt>
                <c:pt idx="4">
                  <c:v>1873</c:v>
                </c:pt>
                <c:pt idx="5">
                  <c:v>1932</c:v>
                </c:pt>
              </c:numCache>
            </c:numRef>
          </c:val>
          <c:extLst>
            <c:ext xmlns:c16="http://schemas.microsoft.com/office/drawing/2014/chart" uri="{C3380CC4-5D6E-409C-BE32-E72D297353CC}">
              <c16:uniqueId val="{00000000-15F0-4670-B758-4E033136065A}"/>
            </c:ext>
          </c:extLst>
        </c:ser>
        <c:dLbls>
          <c:dLblPos val="ctr"/>
          <c:showLegendKey val="0"/>
          <c:showVal val="1"/>
          <c:showCatName val="0"/>
          <c:showSerName val="0"/>
          <c:showPercent val="0"/>
          <c:showBubbleSize val="0"/>
        </c:dLbls>
        <c:gapWidth val="150"/>
        <c:axId val="42975232"/>
        <c:axId val="43119744"/>
      </c:barChart>
      <c:catAx>
        <c:axId val="42975232"/>
        <c:scaling>
          <c:orientation val="minMax"/>
        </c:scaling>
        <c:delete val="0"/>
        <c:axPos val="b"/>
        <c:numFmt formatCode="General" sourceLinked="0"/>
        <c:majorTickMark val="out"/>
        <c:minorTickMark val="none"/>
        <c:tickLblPos val="nextTo"/>
        <c:crossAx val="43119744"/>
        <c:crosses val="autoZero"/>
        <c:auto val="1"/>
        <c:lblAlgn val="ctr"/>
        <c:lblOffset val="100"/>
        <c:noMultiLvlLbl val="0"/>
      </c:catAx>
      <c:valAx>
        <c:axId val="43119744"/>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42975232"/>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Лист1!$A$40</c:f>
              <c:strCache>
                <c:ptCount val="1"/>
                <c:pt idx="0">
                  <c:v>Численность населения Сенькинского сельского поселения</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Лист1!$B$39:$G$39</c:f>
              <c:strCache>
                <c:ptCount val="6"/>
                <c:pt idx="0">
                  <c:v>2012 г.</c:v>
                </c:pt>
                <c:pt idx="1">
                  <c:v>2013 г.</c:v>
                </c:pt>
                <c:pt idx="2">
                  <c:v>2014 г.</c:v>
                </c:pt>
                <c:pt idx="3">
                  <c:v>2015 г.</c:v>
                </c:pt>
                <c:pt idx="4">
                  <c:v>2016 г.</c:v>
                </c:pt>
                <c:pt idx="5">
                  <c:v>2017 г.</c:v>
                </c:pt>
              </c:strCache>
            </c:strRef>
          </c:cat>
          <c:val>
            <c:numRef>
              <c:f>Лист1!$B$40:$G$40</c:f>
              <c:numCache>
                <c:formatCode>General</c:formatCode>
                <c:ptCount val="6"/>
                <c:pt idx="0">
                  <c:v>1225</c:v>
                </c:pt>
                <c:pt idx="1">
                  <c:v>1224</c:v>
                </c:pt>
                <c:pt idx="2">
                  <c:v>1211</c:v>
                </c:pt>
                <c:pt idx="3">
                  <c:v>1179</c:v>
                </c:pt>
                <c:pt idx="4">
                  <c:v>1181</c:v>
                </c:pt>
                <c:pt idx="5">
                  <c:v>1217</c:v>
                </c:pt>
              </c:numCache>
            </c:numRef>
          </c:val>
          <c:extLst>
            <c:ext xmlns:c16="http://schemas.microsoft.com/office/drawing/2014/chart" uri="{C3380CC4-5D6E-409C-BE32-E72D297353CC}">
              <c16:uniqueId val="{00000000-1D78-4FF0-ACE5-EF414072D13F}"/>
            </c:ext>
          </c:extLst>
        </c:ser>
        <c:dLbls>
          <c:dLblPos val="ctr"/>
          <c:showLegendKey val="0"/>
          <c:showVal val="1"/>
          <c:showCatName val="0"/>
          <c:showSerName val="0"/>
          <c:showPercent val="0"/>
          <c:showBubbleSize val="0"/>
        </c:dLbls>
        <c:gapWidth val="150"/>
        <c:axId val="112829568"/>
        <c:axId val="112831872"/>
      </c:barChart>
      <c:catAx>
        <c:axId val="112829568"/>
        <c:scaling>
          <c:orientation val="minMax"/>
        </c:scaling>
        <c:delete val="0"/>
        <c:axPos val="b"/>
        <c:numFmt formatCode="General" sourceLinked="0"/>
        <c:majorTickMark val="out"/>
        <c:minorTickMark val="none"/>
        <c:tickLblPos val="nextTo"/>
        <c:crossAx val="112831872"/>
        <c:crosses val="autoZero"/>
        <c:auto val="1"/>
        <c:lblAlgn val="ctr"/>
        <c:lblOffset val="100"/>
        <c:noMultiLvlLbl val="0"/>
      </c:catAx>
      <c:valAx>
        <c:axId val="112831872"/>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112829568"/>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9"/>
    </mc:Choice>
    <mc:Fallback>
      <c:style val="39"/>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Лист1!$A$34</c:f>
              <c:strCache>
                <c:ptCount val="1"/>
                <c:pt idx="0">
                  <c:v>Численность населения Краснослудского сельского поселения</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Лист1!$B$33:$G$33</c:f>
              <c:strCache>
                <c:ptCount val="6"/>
                <c:pt idx="0">
                  <c:v>2012 г.</c:v>
                </c:pt>
                <c:pt idx="1">
                  <c:v>2013 г.</c:v>
                </c:pt>
                <c:pt idx="2">
                  <c:v>2014 г.</c:v>
                </c:pt>
                <c:pt idx="3">
                  <c:v>2015 г.</c:v>
                </c:pt>
                <c:pt idx="4">
                  <c:v>2016 г.</c:v>
                </c:pt>
                <c:pt idx="5">
                  <c:v>2017 г.</c:v>
                </c:pt>
              </c:strCache>
            </c:strRef>
          </c:cat>
          <c:val>
            <c:numRef>
              <c:f>Лист1!$B$34:$G$34</c:f>
              <c:numCache>
                <c:formatCode>General</c:formatCode>
                <c:ptCount val="6"/>
                <c:pt idx="0">
                  <c:v>2025</c:v>
                </c:pt>
                <c:pt idx="1">
                  <c:v>2178</c:v>
                </c:pt>
                <c:pt idx="2">
                  <c:v>2218</c:v>
                </c:pt>
                <c:pt idx="3">
                  <c:v>2269</c:v>
                </c:pt>
                <c:pt idx="4">
                  <c:v>2314</c:v>
                </c:pt>
                <c:pt idx="5">
                  <c:v>2327</c:v>
                </c:pt>
              </c:numCache>
            </c:numRef>
          </c:val>
          <c:extLst>
            <c:ext xmlns:c16="http://schemas.microsoft.com/office/drawing/2014/chart" uri="{C3380CC4-5D6E-409C-BE32-E72D297353CC}">
              <c16:uniqueId val="{00000000-6286-4DF1-B00D-2056DBA4FD45}"/>
            </c:ext>
          </c:extLst>
        </c:ser>
        <c:dLbls>
          <c:dLblPos val="ctr"/>
          <c:showLegendKey val="0"/>
          <c:showVal val="1"/>
          <c:showCatName val="0"/>
          <c:showSerName val="0"/>
          <c:showPercent val="0"/>
          <c:showBubbleSize val="0"/>
        </c:dLbls>
        <c:gapWidth val="150"/>
        <c:axId val="49403392"/>
        <c:axId val="49404928"/>
      </c:barChart>
      <c:catAx>
        <c:axId val="49403392"/>
        <c:scaling>
          <c:orientation val="minMax"/>
        </c:scaling>
        <c:delete val="0"/>
        <c:axPos val="b"/>
        <c:numFmt formatCode="General" sourceLinked="0"/>
        <c:majorTickMark val="out"/>
        <c:minorTickMark val="none"/>
        <c:tickLblPos val="nextTo"/>
        <c:crossAx val="49404928"/>
        <c:crosses val="autoZero"/>
        <c:auto val="1"/>
        <c:lblAlgn val="ctr"/>
        <c:lblOffset val="100"/>
        <c:noMultiLvlLbl val="0"/>
      </c:catAx>
      <c:valAx>
        <c:axId val="49404928"/>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49403392"/>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Лист1!$A$25</c:f>
              <c:strCache>
                <c:ptCount val="1"/>
                <c:pt idx="0">
                  <c:v>Численность населения Вильвенского сельского поселения</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Лист1!$B$24:$G$24</c:f>
              <c:strCache>
                <c:ptCount val="6"/>
                <c:pt idx="0">
                  <c:v>2012 г.</c:v>
                </c:pt>
                <c:pt idx="1">
                  <c:v>2013 г.</c:v>
                </c:pt>
                <c:pt idx="2">
                  <c:v>2014 г.</c:v>
                </c:pt>
                <c:pt idx="3">
                  <c:v>2015 г.</c:v>
                </c:pt>
                <c:pt idx="4">
                  <c:v>2016 г.</c:v>
                </c:pt>
                <c:pt idx="5">
                  <c:v>2017 г.</c:v>
                </c:pt>
              </c:strCache>
            </c:strRef>
          </c:cat>
          <c:val>
            <c:numRef>
              <c:f>Лист1!$B$25:$G$25</c:f>
              <c:numCache>
                <c:formatCode>General</c:formatCode>
                <c:ptCount val="6"/>
                <c:pt idx="0">
                  <c:v>1462</c:v>
                </c:pt>
                <c:pt idx="1">
                  <c:v>1469</c:v>
                </c:pt>
                <c:pt idx="2">
                  <c:v>1443</c:v>
                </c:pt>
                <c:pt idx="3">
                  <c:v>1418</c:v>
                </c:pt>
                <c:pt idx="4">
                  <c:v>1400</c:v>
                </c:pt>
                <c:pt idx="5">
                  <c:v>1393</c:v>
                </c:pt>
              </c:numCache>
            </c:numRef>
          </c:val>
          <c:extLst>
            <c:ext xmlns:c16="http://schemas.microsoft.com/office/drawing/2014/chart" uri="{C3380CC4-5D6E-409C-BE32-E72D297353CC}">
              <c16:uniqueId val="{00000000-563A-4827-859B-703AA9CCC0A3}"/>
            </c:ext>
          </c:extLst>
        </c:ser>
        <c:dLbls>
          <c:dLblPos val="ctr"/>
          <c:showLegendKey val="0"/>
          <c:showVal val="1"/>
          <c:showCatName val="0"/>
          <c:showSerName val="0"/>
          <c:showPercent val="0"/>
          <c:showBubbleSize val="0"/>
        </c:dLbls>
        <c:gapWidth val="150"/>
        <c:axId val="49737728"/>
        <c:axId val="49739264"/>
      </c:barChart>
      <c:catAx>
        <c:axId val="49737728"/>
        <c:scaling>
          <c:orientation val="minMax"/>
        </c:scaling>
        <c:delete val="0"/>
        <c:axPos val="b"/>
        <c:numFmt formatCode="General" sourceLinked="0"/>
        <c:majorTickMark val="out"/>
        <c:minorTickMark val="none"/>
        <c:tickLblPos val="nextTo"/>
        <c:crossAx val="49739264"/>
        <c:crosses val="autoZero"/>
        <c:auto val="1"/>
        <c:lblAlgn val="ctr"/>
        <c:lblOffset val="100"/>
        <c:noMultiLvlLbl val="0"/>
      </c:catAx>
      <c:valAx>
        <c:axId val="49739264"/>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49737728"/>
        <c:crosses val="autoZero"/>
        <c:crossBetween val="between"/>
      </c:valAx>
    </c:plotArea>
    <c:legend>
      <c:legendPos val="b"/>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8"/>
    </mc:Choice>
    <mc:Fallback>
      <c:style val="3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Лист1!$A$28</c:f>
              <c:strCache>
                <c:ptCount val="1"/>
                <c:pt idx="0">
                  <c:v>Численность населения Висимского сельского поселения</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Лист1!$B$27:$G$27</c:f>
              <c:strCache>
                <c:ptCount val="6"/>
                <c:pt idx="0">
                  <c:v>2012 г.</c:v>
                </c:pt>
                <c:pt idx="1">
                  <c:v>2013 г.</c:v>
                </c:pt>
                <c:pt idx="2">
                  <c:v>2014 г.</c:v>
                </c:pt>
                <c:pt idx="3">
                  <c:v>2015 г.</c:v>
                </c:pt>
                <c:pt idx="4">
                  <c:v>2016 г.</c:v>
                </c:pt>
                <c:pt idx="5">
                  <c:v>2017 г.</c:v>
                </c:pt>
              </c:strCache>
            </c:strRef>
          </c:cat>
          <c:val>
            <c:numRef>
              <c:f>Лист1!$B$28:$G$28</c:f>
              <c:numCache>
                <c:formatCode>General</c:formatCode>
                <c:ptCount val="6"/>
                <c:pt idx="0">
                  <c:v>1276</c:v>
                </c:pt>
                <c:pt idx="1">
                  <c:v>1298</c:v>
                </c:pt>
                <c:pt idx="2">
                  <c:v>1300</c:v>
                </c:pt>
                <c:pt idx="3">
                  <c:v>1255</c:v>
                </c:pt>
                <c:pt idx="4">
                  <c:v>1233</c:v>
                </c:pt>
                <c:pt idx="5">
                  <c:v>1230</c:v>
                </c:pt>
              </c:numCache>
            </c:numRef>
          </c:val>
          <c:extLst>
            <c:ext xmlns:c16="http://schemas.microsoft.com/office/drawing/2014/chart" uri="{C3380CC4-5D6E-409C-BE32-E72D297353CC}">
              <c16:uniqueId val="{00000000-62B9-413C-AAAB-B630ED2E4EF2}"/>
            </c:ext>
          </c:extLst>
        </c:ser>
        <c:dLbls>
          <c:dLblPos val="ctr"/>
          <c:showLegendKey val="0"/>
          <c:showVal val="1"/>
          <c:showCatName val="0"/>
          <c:showSerName val="0"/>
          <c:showPercent val="0"/>
          <c:showBubbleSize val="0"/>
        </c:dLbls>
        <c:gapWidth val="150"/>
        <c:axId val="60098816"/>
        <c:axId val="60112896"/>
      </c:barChart>
      <c:catAx>
        <c:axId val="60098816"/>
        <c:scaling>
          <c:orientation val="minMax"/>
        </c:scaling>
        <c:delete val="0"/>
        <c:axPos val="b"/>
        <c:numFmt formatCode="General" sourceLinked="0"/>
        <c:majorTickMark val="out"/>
        <c:minorTickMark val="none"/>
        <c:tickLblPos val="nextTo"/>
        <c:crossAx val="60112896"/>
        <c:crosses val="autoZero"/>
        <c:auto val="1"/>
        <c:lblAlgn val="ctr"/>
        <c:lblOffset val="100"/>
        <c:noMultiLvlLbl val="0"/>
      </c:catAx>
      <c:valAx>
        <c:axId val="60112896"/>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60098816"/>
        <c:crosses val="autoZero"/>
        <c:crossBetween val="between"/>
      </c:valAx>
    </c:plotArea>
    <c:legend>
      <c:legendPos val="b"/>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Лист1!$A$37</c:f>
              <c:strCache>
                <c:ptCount val="1"/>
                <c:pt idx="0">
                  <c:v>Численность населения Перемского сельского поселения</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Лист1!$B$36:$G$36</c:f>
              <c:strCache>
                <c:ptCount val="6"/>
                <c:pt idx="0">
                  <c:v>2012 г.</c:v>
                </c:pt>
                <c:pt idx="1">
                  <c:v>2013 г.</c:v>
                </c:pt>
                <c:pt idx="2">
                  <c:v>2014 г.</c:v>
                </c:pt>
                <c:pt idx="3">
                  <c:v>2015 г.</c:v>
                </c:pt>
                <c:pt idx="4">
                  <c:v>2016 г.</c:v>
                </c:pt>
                <c:pt idx="5">
                  <c:v>2017 г.</c:v>
                </c:pt>
              </c:strCache>
            </c:strRef>
          </c:cat>
          <c:val>
            <c:numRef>
              <c:f>Лист1!$B$37:$G$37</c:f>
              <c:numCache>
                <c:formatCode>General</c:formatCode>
                <c:ptCount val="6"/>
                <c:pt idx="0">
                  <c:v>1626</c:v>
                </c:pt>
                <c:pt idx="1">
                  <c:v>1598</c:v>
                </c:pt>
                <c:pt idx="2">
                  <c:v>1588</c:v>
                </c:pt>
                <c:pt idx="3">
                  <c:v>1540</c:v>
                </c:pt>
                <c:pt idx="4">
                  <c:v>1514</c:v>
                </c:pt>
                <c:pt idx="5">
                  <c:v>1461</c:v>
                </c:pt>
              </c:numCache>
            </c:numRef>
          </c:val>
          <c:extLst>
            <c:ext xmlns:c16="http://schemas.microsoft.com/office/drawing/2014/chart" uri="{C3380CC4-5D6E-409C-BE32-E72D297353CC}">
              <c16:uniqueId val="{00000000-4F85-4623-B4F2-514BEF7EF104}"/>
            </c:ext>
          </c:extLst>
        </c:ser>
        <c:dLbls>
          <c:dLblPos val="ctr"/>
          <c:showLegendKey val="0"/>
          <c:showVal val="1"/>
          <c:showCatName val="0"/>
          <c:showSerName val="0"/>
          <c:showPercent val="0"/>
          <c:showBubbleSize val="0"/>
        </c:dLbls>
        <c:gapWidth val="150"/>
        <c:axId val="60121856"/>
        <c:axId val="60123392"/>
      </c:barChart>
      <c:catAx>
        <c:axId val="60121856"/>
        <c:scaling>
          <c:orientation val="minMax"/>
        </c:scaling>
        <c:delete val="0"/>
        <c:axPos val="b"/>
        <c:numFmt formatCode="General" sourceLinked="0"/>
        <c:majorTickMark val="out"/>
        <c:minorTickMark val="none"/>
        <c:tickLblPos val="nextTo"/>
        <c:crossAx val="60123392"/>
        <c:crosses val="autoZero"/>
        <c:auto val="1"/>
        <c:lblAlgn val="ctr"/>
        <c:lblOffset val="100"/>
        <c:noMultiLvlLbl val="0"/>
      </c:catAx>
      <c:valAx>
        <c:axId val="60123392"/>
        <c:scaling>
          <c:orientation val="minMax"/>
          <c:min val="0"/>
        </c:scaling>
        <c:delete val="0"/>
        <c:axPos val="l"/>
        <c:majorGridlines/>
        <c:title>
          <c:tx>
            <c:rich>
              <a:bodyPr rot="-5400000" vert="horz"/>
              <a:lstStyle/>
              <a:p>
                <a:pPr>
                  <a:defRPr/>
                </a:pPr>
                <a:r>
                  <a:rPr lang="ru-RU"/>
                  <a:t>чел.</a:t>
                </a:r>
              </a:p>
            </c:rich>
          </c:tx>
          <c:overlay val="0"/>
        </c:title>
        <c:numFmt formatCode="General" sourceLinked="1"/>
        <c:majorTickMark val="out"/>
        <c:minorTickMark val="none"/>
        <c:tickLblPos val="nextTo"/>
        <c:crossAx val="60121856"/>
        <c:crosses val="autoZero"/>
        <c:crossBetween val="between"/>
      </c:valAx>
    </c:plotArea>
    <c:legend>
      <c:legendPos val="b"/>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2.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3.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4.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5.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word/theme/themeOverride6.xml><?xml version="1.0" encoding="utf-8"?>
<a:themeOverride xmlns:a="http://schemas.openxmlformats.org/drawingml/2006/main">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7362-37AF-458D-A951-DE61EF7C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48655</Words>
  <Characters>277337</Characters>
  <Application>Microsoft Office Word</Application>
  <DocSecurity>0</DocSecurity>
  <Lines>2311</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Lena</cp:lastModifiedBy>
  <cp:revision>9</cp:revision>
  <cp:lastPrinted>2018-09-07T11:57:00Z</cp:lastPrinted>
  <dcterms:created xsi:type="dcterms:W3CDTF">2019-03-25T10:10:00Z</dcterms:created>
  <dcterms:modified xsi:type="dcterms:W3CDTF">2019-03-29T10:39:00Z</dcterms:modified>
</cp:coreProperties>
</file>